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749" w:rsidRDefault="00705749">
      <w:pPr>
        <w:pStyle w:val="unknownstyle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GWASANAETHAU YMATALIAETH CYMUNEDOL</w:t>
      </w:r>
    </w:p>
    <w:p w:rsidR="00705749" w:rsidRDefault="00705749">
      <w:pPr>
        <w:pStyle w:val="unknownstyle2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Llawr Cyntaf</w:t>
      </w:r>
    </w:p>
    <w:p w:rsidR="00705749" w:rsidRDefault="00705749">
      <w:pPr>
        <w:pStyle w:val="unknownstyle2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Ysbyty Gorseinon</w:t>
      </w:r>
    </w:p>
    <w:p w:rsidR="00705749" w:rsidRDefault="00705749">
      <w:pPr>
        <w:pStyle w:val="unknownstyle2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Heol Brynawel</w:t>
      </w:r>
    </w:p>
    <w:p w:rsidR="00705749" w:rsidRDefault="00705749">
      <w:pPr>
        <w:pStyle w:val="unknownstyle2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Gorseinon</w:t>
      </w:r>
    </w:p>
    <w:p w:rsidR="00705749" w:rsidRDefault="00705749">
      <w:pPr>
        <w:pStyle w:val="unknownstyle2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Abertawe</w:t>
      </w:r>
    </w:p>
    <w:p w:rsidR="00705749" w:rsidRDefault="00705749">
      <w:pPr>
        <w:pStyle w:val="msoaddress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SA4 4UU</w:t>
      </w:r>
    </w:p>
    <w:p w:rsidR="00705749" w:rsidRDefault="00705749">
      <w:pPr>
        <w:pStyle w:val="unknownstyle2"/>
        <w:rPr>
          <w:rFonts w:ascii="Arial" w:hAnsi="Arial" w:cs="Arial"/>
          <w:sz w:val="22"/>
          <w:szCs w:val="22"/>
          <w:lang w:val="cy-GB"/>
        </w:rPr>
      </w:pPr>
    </w:p>
    <w:p w:rsidR="00705749" w:rsidRDefault="00705749">
      <w:pPr>
        <w:pStyle w:val="unknownstyle2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SA4 4UU</w:t>
      </w:r>
    </w:p>
    <w:p w:rsidR="00705749" w:rsidRDefault="00705749">
      <w:pPr>
        <w:pStyle w:val="unknownstyle2"/>
        <w:rPr>
          <w:rFonts w:ascii="Arial" w:hAnsi="Arial" w:cs="Arial"/>
          <w:sz w:val="22"/>
          <w:szCs w:val="22"/>
          <w:lang w:val="cy-GB"/>
        </w:rPr>
      </w:pPr>
    </w:p>
    <w:p w:rsidR="00705749" w:rsidRDefault="00705749">
      <w:pPr>
        <w:pStyle w:val="unknownstyle2"/>
        <w:rPr>
          <w:rFonts w:ascii="Calibri" w:hAnsi="Calibri" w:cs="Calibri"/>
          <w:color w:val="auto"/>
          <w:kern w:val="0"/>
          <w:sz w:val="24"/>
          <w:szCs w:val="24"/>
        </w:rPr>
      </w:pP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lang w:val="cy-GB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>Gwasanaeth Ymataliaeth Cymunedol</w:t>
      </w:r>
    </w:p>
    <w:p w:rsidR="00705749" w:rsidRDefault="00705749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lang w:val="cy-GB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>Pledren a Choluddyn Iach</w:t>
      </w:r>
    </w:p>
    <w:p w:rsidR="00705749" w:rsidRDefault="00705749">
      <w:pPr>
        <w:widowControl/>
        <w:spacing w:after="160" w:line="360" w:lineRule="auto"/>
        <w:jc w:val="center"/>
        <w:rPr>
          <w:color w:val="auto"/>
          <w:kern w:val="0"/>
          <w:sz w:val="24"/>
          <w:szCs w:val="24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>Taflen Wybodaeth i Gleifion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pStyle w:val="Heading4"/>
        <w:rPr>
          <w:rFonts w:ascii="Arial" w:hAnsi="Arial" w:cs="Arial"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Manylion Cyswllt</w:t>
      </w:r>
    </w:p>
    <w:p w:rsidR="00705749" w:rsidRDefault="00705749">
      <w:pPr>
        <w:pStyle w:val="Heading4"/>
        <w:spacing w:line="266" w:lineRule="auto"/>
        <w:rPr>
          <w:b w:val="0"/>
          <w:bCs w:val="0"/>
          <w:sz w:val="16"/>
          <w:szCs w:val="16"/>
          <w:lang w:val="en-US"/>
        </w:rPr>
      </w:pPr>
      <w:r>
        <w:rPr>
          <w:rFonts w:ascii="Arial" w:hAnsi="Arial" w:cs="Arial"/>
          <w:sz w:val="24"/>
          <w:szCs w:val="24"/>
          <w:lang w:val="cy-GB"/>
        </w:rPr>
        <w:t xml:space="preserve">E-bost: </w:t>
      </w:r>
      <w:r>
        <w:rPr>
          <w:b w:val="0"/>
          <w:bCs w:val="0"/>
          <w:sz w:val="16"/>
          <w:szCs w:val="16"/>
          <w:lang w:val="en-US"/>
        </w:rPr>
        <w:t>SBU.ComunityContinenceServices@wales.nhs.uk</w:t>
      </w:r>
    </w:p>
    <w:p w:rsidR="00705749" w:rsidRDefault="00705749">
      <w:pPr>
        <w:pStyle w:val="Heading4"/>
        <w:rPr>
          <w:rFonts w:ascii="Arial" w:hAnsi="Arial" w:cs="Arial"/>
          <w:b w:val="0"/>
          <w:bCs w:val="0"/>
          <w:sz w:val="18"/>
          <w:szCs w:val="18"/>
          <w:lang w:val="cy-GB"/>
        </w:rPr>
      </w:pPr>
      <w:r>
        <w:rPr>
          <w:rFonts w:ascii="Arial" w:hAnsi="Arial" w:cs="Arial"/>
          <w:sz w:val="18"/>
          <w:szCs w:val="18"/>
          <w:lang w:val="cy-GB"/>
        </w:rPr>
        <w:t>Ff</w:t>
      </w:r>
      <w:r>
        <w:rPr>
          <w:rFonts w:ascii="Arial" w:hAnsi="Arial" w:cs="Arial"/>
          <w:noProof/>
          <w:sz w:val="18"/>
          <w:szCs w:val="18"/>
          <w:lang w:val="cy-GB"/>
        </w:rPr>
        <w:t>ô</w:t>
      </w:r>
      <w:r>
        <w:rPr>
          <w:rFonts w:ascii="Arial" w:hAnsi="Arial" w:cs="Arial"/>
          <w:sz w:val="18"/>
          <w:szCs w:val="18"/>
          <w:lang w:val="cy-GB"/>
        </w:rPr>
        <w:t xml:space="preserve">n: </w:t>
      </w:r>
      <w:r>
        <w:rPr>
          <w:rFonts w:ascii="Arial" w:hAnsi="Arial" w:cs="Arial"/>
          <w:b w:val="0"/>
          <w:bCs w:val="0"/>
          <w:sz w:val="18"/>
          <w:szCs w:val="18"/>
          <w:lang w:val="cy-GB"/>
        </w:rPr>
        <w:t>01792 532424</w:t>
      </w:r>
    </w:p>
    <w:p w:rsidR="00705749" w:rsidRDefault="00705749">
      <w:pPr>
        <w:pStyle w:val="Heading4"/>
        <w:rPr>
          <w:rFonts w:ascii="Calibri" w:hAnsi="Calibri" w:cs="Calibri"/>
          <w:b w:val="0"/>
          <w:bCs w:val="0"/>
          <w:color w:val="auto"/>
          <w:kern w:val="0"/>
          <w:sz w:val="24"/>
          <w:szCs w:val="24"/>
        </w:rPr>
      </w:pPr>
      <w:r>
        <w:rPr>
          <w:rFonts w:ascii="Arial" w:hAnsi="Arial" w:cs="Arial"/>
          <w:b w:val="0"/>
          <w:bCs w:val="0"/>
          <w:sz w:val="18"/>
          <w:szCs w:val="18"/>
          <w:lang w:val="cy-GB"/>
        </w:rPr>
        <w:t>01792 517983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pStyle w:val="unknownstyle1"/>
        <w:rPr>
          <w:rFonts w:ascii="Calibri" w:hAnsi="Calibri" w:cs="Calibri"/>
          <w:b w:val="0"/>
          <w:bCs w:val="0"/>
          <w:caps w:val="0"/>
          <w:color w:val="auto"/>
          <w:spacing w:val="0"/>
          <w:kern w:val="0"/>
          <w:sz w:val="24"/>
          <w:szCs w:val="24"/>
        </w:rPr>
      </w:pP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rPr>
          <w:color w:val="auto"/>
          <w:kern w:val="0"/>
          <w:sz w:val="24"/>
          <w:szCs w:val="24"/>
        </w:rPr>
      </w:pP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spacing w:line="360" w:lineRule="auto"/>
        <w:rPr>
          <w:rFonts w:ascii="Arial" w:hAnsi="Arial" w:cs="Arial"/>
          <w:sz w:val="24"/>
          <w:szCs w:val="24"/>
        </w:rPr>
      </w:pPr>
    </w:p>
    <w:p w:rsidR="00705749" w:rsidRDefault="00705749">
      <w:pPr>
        <w:spacing w:line="360" w:lineRule="auto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Gellir iach</w:t>
      </w:r>
      <w:r>
        <w:rPr>
          <w:rFonts w:ascii="Arial" w:hAnsi="Arial" w:cs="Arial"/>
          <w:noProof/>
          <w:sz w:val="22"/>
          <w:szCs w:val="22"/>
          <w:lang w:val="cy-GB"/>
        </w:rPr>
        <w:t>á</w:t>
      </w:r>
      <w:r>
        <w:rPr>
          <w:rFonts w:ascii="Arial" w:hAnsi="Arial" w:cs="Arial"/>
          <w:sz w:val="22"/>
          <w:szCs w:val="22"/>
          <w:lang w:val="cy-GB"/>
        </w:rPr>
        <w:t xml:space="preserve">u neu wella’n sylweddol y rhan fwyaf o broblemau cysylltiedig </w:t>
      </w:r>
      <w:r>
        <w:rPr>
          <w:rFonts w:ascii="Arial" w:hAnsi="Arial" w:cs="Arial"/>
          <w:noProof/>
          <w:sz w:val="22"/>
          <w:szCs w:val="22"/>
          <w:lang w:val="cy-GB"/>
        </w:rPr>
        <w:t>â</w:t>
      </w:r>
      <w:r>
        <w:rPr>
          <w:rFonts w:ascii="Arial" w:hAnsi="Arial" w:cs="Arial"/>
          <w:sz w:val="22"/>
          <w:szCs w:val="22"/>
          <w:lang w:val="cy-GB"/>
        </w:rPr>
        <w:t>’r bledren a’r coluddyn trwy driniaethau syml. Trwy ddilyn yr arferion pledren a choluddyn iach, byddwch yn gwella’ch problem.</w:t>
      </w:r>
    </w:p>
    <w:p w:rsidR="00705749" w:rsidRDefault="00705749">
      <w:pPr>
        <w:widowControl/>
        <w:spacing w:after="160" w:line="360" w:lineRule="auto"/>
        <w:jc w:val="both"/>
        <w:rPr>
          <w:color w:val="auto"/>
          <w:kern w:val="0"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Rydym yn canolbwyntio ar ymataliaeth, nid anymataliaeth</w:t>
      </w:r>
      <w:r>
        <w:rPr>
          <w:rFonts w:ascii="Arial" w:hAnsi="Arial" w:cs="Arial"/>
          <w:sz w:val="22"/>
          <w:szCs w:val="22"/>
          <w:lang w:val="cy-GB"/>
        </w:rPr>
        <w:t>.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rPr>
          <w:color w:val="auto"/>
          <w:kern w:val="0"/>
          <w:sz w:val="24"/>
          <w:szCs w:val="24"/>
        </w:rPr>
      </w:pP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pStyle w:val="BodyText3"/>
        <w:spacing w:before="0" w:after="60" w:line="324" w:lineRule="auto"/>
        <w:jc w:val="both"/>
        <w:rPr>
          <w:rFonts w:ascii="Arial" w:hAnsi="Arial" w:cs="Arial"/>
          <w:b/>
          <w:bCs/>
          <w:sz w:val="22"/>
          <w:szCs w:val="22"/>
          <w:lang w:val="cy-GB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>Arferion pledren iach</w:t>
      </w:r>
    </w:p>
    <w:p w:rsidR="00705749" w:rsidRDefault="00705749">
      <w:pPr>
        <w:pStyle w:val="BodyText3"/>
        <w:spacing w:before="0" w:after="60" w:line="324" w:lineRule="auto"/>
        <w:ind w:left="566" w:hanging="566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Yfwch 1.5—2 litr o hylif y dydd</w:t>
      </w:r>
    </w:p>
    <w:p w:rsidR="00705749" w:rsidRDefault="00705749">
      <w:pPr>
        <w:pStyle w:val="BodyText3"/>
        <w:spacing w:before="0" w:after="60" w:line="324" w:lineRule="auto"/>
        <w:ind w:left="566" w:hanging="566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 xml:space="preserve">Osgowch gaffein, alcohol, diodydd swigod a sudd </w:t>
      </w:r>
      <w:r>
        <w:rPr>
          <w:rFonts w:ascii="Arial" w:hAnsi="Arial" w:cs="Arial"/>
          <w:noProof/>
          <w:sz w:val="22"/>
          <w:szCs w:val="22"/>
          <w:lang w:val="cy-GB"/>
        </w:rPr>
        <w:t>â</w:t>
      </w:r>
      <w:r>
        <w:rPr>
          <w:rFonts w:ascii="Arial" w:hAnsi="Arial" w:cs="Arial"/>
          <w:sz w:val="22"/>
          <w:szCs w:val="22"/>
          <w:lang w:val="cy-GB"/>
        </w:rPr>
        <w:t xml:space="preserve"> blas sitrws</w:t>
      </w:r>
    </w:p>
    <w:p w:rsidR="00705749" w:rsidRDefault="00705749">
      <w:pPr>
        <w:pStyle w:val="BodyText3"/>
        <w:spacing w:before="0" w:after="60" w:line="324" w:lineRule="auto"/>
        <w:ind w:left="566" w:hanging="566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Osgowch fynd i’r toiled “rhag ofn”</w:t>
      </w:r>
    </w:p>
    <w:p w:rsidR="00705749" w:rsidRDefault="00705749">
      <w:pPr>
        <w:pStyle w:val="BodyText3"/>
        <w:spacing w:before="0" w:after="60" w:line="324" w:lineRule="auto"/>
        <w:jc w:val="both"/>
        <w:rPr>
          <w:rFonts w:ascii="Arial" w:hAnsi="Arial" w:cs="Arial"/>
          <w:b/>
          <w:bCs/>
          <w:sz w:val="22"/>
          <w:szCs w:val="22"/>
          <w:lang w:val="cy-GB"/>
        </w:rPr>
      </w:pPr>
    </w:p>
    <w:p w:rsidR="00705749" w:rsidRDefault="00705749">
      <w:pPr>
        <w:pStyle w:val="BodyText3"/>
        <w:spacing w:before="0" w:after="60" w:line="324" w:lineRule="auto"/>
        <w:jc w:val="both"/>
        <w:rPr>
          <w:rFonts w:ascii="Arial" w:hAnsi="Arial" w:cs="Arial"/>
          <w:b/>
          <w:bCs/>
          <w:sz w:val="22"/>
          <w:szCs w:val="22"/>
          <w:lang w:val="cy-GB"/>
        </w:rPr>
      </w:pPr>
    </w:p>
    <w:p w:rsidR="00705749" w:rsidRDefault="00705749">
      <w:pPr>
        <w:pStyle w:val="BodyText3"/>
        <w:spacing w:before="0" w:after="60" w:line="324" w:lineRule="auto"/>
        <w:jc w:val="both"/>
        <w:rPr>
          <w:rFonts w:ascii="Arial" w:hAnsi="Arial" w:cs="Arial"/>
          <w:b/>
          <w:bCs/>
          <w:sz w:val="22"/>
          <w:szCs w:val="22"/>
          <w:lang w:val="cy-GB"/>
        </w:rPr>
      </w:pPr>
    </w:p>
    <w:p w:rsidR="00705749" w:rsidRDefault="00705749">
      <w:pPr>
        <w:pStyle w:val="BodyText3"/>
        <w:spacing w:before="0" w:after="60" w:line="324" w:lineRule="auto"/>
        <w:jc w:val="both"/>
        <w:rPr>
          <w:rFonts w:ascii="Arial" w:hAnsi="Arial" w:cs="Arial"/>
          <w:b/>
          <w:bCs/>
          <w:sz w:val="22"/>
          <w:szCs w:val="22"/>
          <w:lang w:val="cy-GB"/>
        </w:rPr>
      </w:pPr>
    </w:p>
    <w:p w:rsidR="00705749" w:rsidRDefault="00705749">
      <w:pPr>
        <w:pStyle w:val="BodyText3"/>
        <w:spacing w:before="0" w:after="60" w:line="324" w:lineRule="auto"/>
        <w:jc w:val="both"/>
        <w:rPr>
          <w:rFonts w:ascii="Arial" w:hAnsi="Arial" w:cs="Arial"/>
          <w:b/>
          <w:bCs/>
          <w:sz w:val="22"/>
          <w:szCs w:val="22"/>
          <w:lang w:val="cy-GB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 xml:space="preserve">Arferion coluddyn iach </w:t>
      </w:r>
    </w:p>
    <w:p w:rsidR="00705749" w:rsidRDefault="00705749">
      <w:pPr>
        <w:pStyle w:val="BodyText3"/>
        <w:spacing w:before="0" w:after="60" w:line="324" w:lineRule="auto"/>
        <w:ind w:left="566" w:hanging="566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Yfwch ddigon o hylif</w:t>
      </w:r>
    </w:p>
    <w:p w:rsidR="00705749" w:rsidRDefault="00705749">
      <w:pPr>
        <w:pStyle w:val="BodyText3"/>
        <w:spacing w:before="0" w:after="60" w:line="324" w:lineRule="auto"/>
        <w:ind w:left="566" w:hanging="566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Bwytwch brydau bwyd ar amserau rheolaidd</w:t>
      </w:r>
    </w:p>
    <w:p w:rsidR="00705749" w:rsidRDefault="00705749">
      <w:pPr>
        <w:pStyle w:val="BodyText3"/>
        <w:spacing w:before="0" w:after="60" w:line="324" w:lineRule="auto"/>
        <w:ind w:left="566" w:hanging="566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Ceisiwch fwyta o leiaf bum dogn o ffrwythau a llysiau y dydd</w:t>
      </w:r>
    </w:p>
    <w:p w:rsidR="00705749" w:rsidRDefault="00705749">
      <w:pPr>
        <w:pStyle w:val="BodyText3"/>
        <w:spacing w:before="0" w:after="60" w:line="324" w:lineRule="auto"/>
        <w:ind w:left="566" w:hanging="566"/>
        <w:jc w:val="both"/>
        <w:rPr>
          <w:rFonts w:ascii="Calibri" w:hAnsi="Calibri" w:cs="Calibri"/>
          <w:color w:val="auto"/>
          <w:kern w:val="0"/>
          <w:sz w:val="24"/>
          <w:szCs w:val="24"/>
        </w:rPr>
      </w:pPr>
      <w:r>
        <w:rPr>
          <w:rFonts w:ascii="Arial" w:hAnsi="Arial" w:cs="Arial"/>
          <w:sz w:val="22"/>
          <w:szCs w:val="22"/>
          <w:lang w:val="cy-GB"/>
        </w:rPr>
        <w:t>Byddwch mor symudol ag sy’n bosibl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pStyle w:val="BodyText3"/>
        <w:spacing w:line="240" w:lineRule="auto"/>
        <w:rPr>
          <w:rFonts w:ascii="Arial" w:hAnsi="Arial" w:cs="Arial"/>
          <w:b/>
          <w:bCs/>
          <w:sz w:val="22"/>
          <w:szCs w:val="22"/>
          <w:lang w:val="cy-GB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>Beth i’w ddisgwyl yn eich apwyntiad cyntaf</w:t>
      </w:r>
    </w:p>
    <w:p w:rsidR="00705749" w:rsidRDefault="00705749">
      <w:pPr>
        <w:pStyle w:val="BodyText3"/>
        <w:spacing w:line="240" w:lineRule="auto"/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Bydd eich apwyntiad cyntaf yn para tua 40 munud.</w:t>
      </w:r>
    </w:p>
    <w:p w:rsidR="00705749" w:rsidRDefault="00705749">
      <w:pPr>
        <w:pStyle w:val="BodyText3"/>
        <w:spacing w:line="240" w:lineRule="auto"/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Byddwn yn cymryd hanes meddygol llawn ac efallai y byddwn yn eich archwilio.</w:t>
      </w:r>
    </w:p>
    <w:p w:rsidR="00705749" w:rsidRDefault="00705749">
      <w:pPr>
        <w:pStyle w:val="BodyText3"/>
        <w:spacing w:line="240" w:lineRule="auto"/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Byddwn yn datblygu cynllun rheoli priodol gyda chi  i'w ddefnyddio am o leiaf 6 wythnos cyn ystyried cynhyrchion anymataliaeth.</w:t>
      </w:r>
    </w:p>
    <w:p w:rsidR="00705749" w:rsidRDefault="00705749">
      <w:pPr>
        <w:pStyle w:val="BodyText3"/>
        <w:spacing w:line="240" w:lineRule="auto"/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Gyda’ch caniat</w:t>
      </w:r>
      <w:r>
        <w:rPr>
          <w:rFonts w:ascii="Arial" w:hAnsi="Arial" w:cs="Arial"/>
          <w:noProof/>
          <w:sz w:val="22"/>
          <w:szCs w:val="22"/>
          <w:lang w:val="cy-GB"/>
        </w:rPr>
        <w:t>â</w:t>
      </w:r>
      <w:r>
        <w:rPr>
          <w:rFonts w:ascii="Arial" w:hAnsi="Arial" w:cs="Arial"/>
          <w:sz w:val="22"/>
          <w:szCs w:val="22"/>
          <w:lang w:val="cy-GB"/>
        </w:rPr>
        <w:t>d chi, efallai y bydd atgyfeiriadau’n cael eu gwneud i weithwyr proffesiynol iechyd a gofal cymdeithasol eraill i ateb eich anghenion gofal.</w:t>
      </w:r>
    </w:p>
    <w:p w:rsidR="00705749" w:rsidRDefault="00705749">
      <w:pPr>
        <w:pStyle w:val="BodyText3"/>
        <w:spacing w:line="240" w:lineRule="auto"/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Bydd apwyntiadau’n cael eu gwneud ar gyfer gofal parhaus.</w:t>
      </w:r>
    </w:p>
    <w:p w:rsidR="00705749" w:rsidRDefault="00705749">
      <w:pPr>
        <w:pStyle w:val="BodyText3"/>
        <w:spacing w:line="240" w:lineRule="auto"/>
        <w:rPr>
          <w:rFonts w:ascii="Arial" w:hAnsi="Arial" w:cs="Arial"/>
          <w:i/>
          <w:iCs/>
          <w:sz w:val="22"/>
          <w:szCs w:val="22"/>
          <w:lang w:val="cy-GB"/>
        </w:rPr>
      </w:pPr>
      <w:r>
        <w:rPr>
          <w:rFonts w:ascii="Arial" w:hAnsi="Arial" w:cs="Arial"/>
          <w:i/>
          <w:iCs/>
          <w:sz w:val="22"/>
          <w:szCs w:val="22"/>
          <w:lang w:val="cy-GB"/>
        </w:rPr>
        <w:t xml:space="preserve">Sylwer: nid yw ein gwasanaeth yn darparu cynhyrchion bach tebyg i rai misglwyf. Nid ydym yn darparu cynhyrchion am unrhyw beth ac eithrio anymataliaeth. </w:t>
      </w:r>
    </w:p>
    <w:p w:rsidR="00705749" w:rsidRDefault="00705749">
      <w:pPr>
        <w:pStyle w:val="BodyText3"/>
        <w:spacing w:line="240" w:lineRule="auto"/>
        <w:rPr>
          <w:rFonts w:ascii="Arial" w:hAnsi="Arial" w:cs="Arial"/>
          <w:b/>
          <w:bCs/>
          <w:sz w:val="22"/>
          <w:szCs w:val="22"/>
          <w:lang w:val="cy-GB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 xml:space="preserve">Beth i ddod gyda chi i’ch apwyntiad cyntaf </w:t>
      </w:r>
    </w:p>
    <w:p w:rsidR="00705749" w:rsidRDefault="00705749">
      <w:pPr>
        <w:pStyle w:val="BodyText3"/>
        <w:spacing w:line="240" w:lineRule="auto"/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Hanes meddygol a rhestr o’ch meddyginiaethau presennol</w:t>
      </w:r>
    </w:p>
    <w:p w:rsidR="00705749" w:rsidRDefault="00705749">
      <w:pPr>
        <w:pStyle w:val="BodyText3"/>
        <w:spacing w:line="240" w:lineRule="auto"/>
        <w:ind w:left="566" w:hanging="566"/>
        <w:rPr>
          <w:rFonts w:ascii="Calibri" w:hAnsi="Calibri" w:cs="Calibri"/>
          <w:color w:val="auto"/>
          <w:kern w:val="0"/>
          <w:sz w:val="24"/>
          <w:szCs w:val="24"/>
        </w:rPr>
      </w:pPr>
      <w:r>
        <w:rPr>
          <w:rFonts w:ascii="Arial" w:hAnsi="Arial" w:cs="Arial"/>
          <w:sz w:val="22"/>
          <w:szCs w:val="22"/>
          <w:lang w:val="cy-GB"/>
        </w:rPr>
        <w:t>Dyddiadur pledren tri diwrnod wedi’i lenwi (a roddir ar wah</w:t>
      </w:r>
      <w:r>
        <w:rPr>
          <w:rFonts w:ascii="Arial" w:hAnsi="Arial" w:cs="Arial"/>
          <w:noProof/>
          <w:sz w:val="22"/>
          <w:szCs w:val="22"/>
          <w:lang w:val="cy-GB"/>
        </w:rPr>
        <w:t>â</w:t>
      </w:r>
      <w:r>
        <w:rPr>
          <w:rFonts w:ascii="Arial" w:hAnsi="Arial" w:cs="Arial"/>
          <w:sz w:val="22"/>
          <w:szCs w:val="22"/>
          <w:lang w:val="cy-GB"/>
        </w:rPr>
        <w:t>n gyda llythyr yr apwyntiad cyntaf)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pStyle w:val="unknownstyle"/>
        <w:rPr>
          <w:rFonts w:ascii="Calibri" w:hAnsi="Calibri" w:cs="Calibri"/>
          <w:b w:val="0"/>
          <w:bCs w:val="0"/>
          <w:caps w:val="0"/>
          <w:color w:val="auto"/>
          <w:kern w:val="0"/>
          <w:sz w:val="24"/>
          <w:szCs w:val="24"/>
        </w:rPr>
      </w:pPr>
      <w:r>
        <w:rPr>
          <w:lang w:val="en-US"/>
        </w:rPr>
        <w:t>Gwasanaeth ymataliaeth cymunedol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jc w:val="both"/>
        <w:rPr>
          <w:rFonts w:ascii="Arial" w:hAnsi="Arial" w:cs="Arial"/>
          <w:b/>
          <w:bCs/>
          <w:sz w:val="22"/>
          <w:szCs w:val="22"/>
          <w:lang w:val="cy-GB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>Sut i ddefnyddio ein gwasanaeth</w:t>
      </w:r>
    </w:p>
    <w:p w:rsidR="00705749" w:rsidRDefault="00705749">
      <w:pPr>
        <w:jc w:val="both"/>
        <w:rPr>
          <w:color w:val="auto"/>
          <w:kern w:val="0"/>
          <w:sz w:val="24"/>
          <w:szCs w:val="24"/>
        </w:rPr>
      </w:pPr>
      <w:r>
        <w:rPr>
          <w:rFonts w:ascii="Arial" w:hAnsi="Arial" w:cs="Arial"/>
          <w:sz w:val="22"/>
          <w:szCs w:val="22"/>
          <w:lang w:val="cy-GB"/>
        </w:rPr>
        <w:t xml:space="preserve">Gall eich nyrs ysbyty, eich nyrs ardal, eich meddyg teulu neu weithiwr proffesiynol iechyd a gofal cymdeithasol arall eich cyfeirio at ein gwasanaeth. Neu, gallwch eich cyfeirio’ch hun trwy gysylltu </w:t>
      </w:r>
      <w:r>
        <w:rPr>
          <w:rFonts w:ascii="Arial" w:hAnsi="Arial" w:cs="Arial"/>
          <w:noProof/>
          <w:sz w:val="22"/>
          <w:szCs w:val="22"/>
          <w:lang w:val="cy-GB"/>
        </w:rPr>
        <w:t>â</w:t>
      </w:r>
      <w:r>
        <w:rPr>
          <w:rFonts w:ascii="Arial" w:hAnsi="Arial" w:cs="Arial"/>
          <w:sz w:val="22"/>
          <w:szCs w:val="22"/>
          <w:lang w:val="cy-GB"/>
        </w:rPr>
        <w:t xml:space="preserve"> ni yn uniongyrchol — gweler y manylion cyswllt drosodd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jc w:val="center"/>
        <w:rPr>
          <w:color w:val="auto"/>
          <w:kern w:val="0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lang w:val="cy-GB"/>
        </w:rPr>
        <w:t>Pethau y gallwch eu gwneud i wella’ch symptomau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Asesiad eich pledren a </w:t>
      </w:r>
      <w:r>
        <w:rPr>
          <w:rFonts w:ascii="Arial" w:hAnsi="Arial" w:cs="Arial"/>
          <w:b/>
          <w:bCs/>
          <w:sz w:val="24"/>
          <w:szCs w:val="24"/>
        </w:rPr>
        <w:br/>
        <w:t>choluddyn iach</w:t>
      </w:r>
    </w:p>
    <w:p w:rsidR="00705749" w:rsidRDefault="00705749">
      <w:pPr>
        <w:jc w:val="center"/>
        <w:rPr>
          <w:color w:val="auto"/>
          <w:kern w:val="0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assessment 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jc w:val="center"/>
        <w:rPr>
          <w:color w:val="auto"/>
          <w:kern w:val="0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lang w:val="cy-GB"/>
        </w:rPr>
        <w:t>Ein gwasanaeth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rPr>
          <w:rFonts w:ascii="Arial" w:hAnsi="Arial" w:cs="Arial"/>
          <w:b/>
          <w:bCs/>
          <w:sz w:val="22"/>
          <w:szCs w:val="22"/>
          <w:lang w:val="cy-GB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 xml:space="preserve">Rydych chi a’ch gofalwyr yn gyfrifol am y canlynol: </w:t>
      </w:r>
    </w:p>
    <w:p w:rsidR="00705749" w:rsidRDefault="00705749">
      <w:pPr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Mynychu apwyntiadau wedi’u trefnu neu hysbysu’r Gwasanaeth Ymataliaeth Cymunedol os na allwch ddod</w:t>
      </w:r>
    </w:p>
    <w:p w:rsidR="00705749" w:rsidRDefault="00705749">
      <w:pPr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 xml:space="preserve">Dilyn y cynllun triniaeth. </w:t>
      </w:r>
    </w:p>
    <w:p w:rsidR="00705749" w:rsidRDefault="00705749">
      <w:pPr>
        <w:rPr>
          <w:rFonts w:ascii="Arial" w:hAnsi="Arial" w:cs="Arial"/>
          <w:b/>
          <w:bCs/>
          <w:sz w:val="22"/>
          <w:szCs w:val="22"/>
          <w:lang w:val="cy-GB"/>
        </w:rPr>
      </w:pPr>
      <w:r>
        <w:rPr>
          <w:rFonts w:ascii="Arial" w:hAnsi="Arial" w:cs="Arial"/>
          <w:b/>
          <w:bCs/>
          <w:sz w:val="22"/>
          <w:szCs w:val="22"/>
          <w:lang w:val="cy-GB"/>
        </w:rPr>
        <w:t>Os na fyddwch yn dod i 2 apwyntiad yn olynol:</w:t>
      </w:r>
    </w:p>
    <w:p w:rsidR="00705749" w:rsidRDefault="00705749">
      <w:pPr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Cewch eich rhyddhau o’r gwasanaeth.</w:t>
      </w:r>
    </w:p>
    <w:p w:rsidR="00705749" w:rsidRDefault="00705749">
      <w:pPr>
        <w:ind w:left="566" w:hanging="566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 xml:space="preserve">Caiff cynhyrchion eu hatal </w:t>
      </w:r>
    </w:p>
    <w:p w:rsidR="00705749" w:rsidRDefault="00705749">
      <w:pPr>
        <w:ind w:left="566" w:hanging="566"/>
        <w:rPr>
          <w:color w:val="auto"/>
          <w:kern w:val="0"/>
          <w:sz w:val="24"/>
          <w:szCs w:val="24"/>
        </w:rPr>
      </w:pPr>
      <w:r>
        <w:rPr>
          <w:rFonts w:ascii="Arial" w:hAnsi="Arial" w:cs="Arial"/>
          <w:sz w:val="22"/>
          <w:szCs w:val="22"/>
          <w:lang w:val="cy-GB"/>
        </w:rPr>
        <w:t xml:space="preserve">Bydd angen atgyfeiriad newydd. 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pStyle w:val="HTMLPreformatted"/>
        <w:spacing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COFIWCH OS GWELWCH YN DDA</w:t>
      </w:r>
    </w:p>
    <w:p w:rsidR="00705749" w:rsidRDefault="00705749">
      <w:pPr>
        <w:pStyle w:val="HTMLPreformatted"/>
        <w:spacing w:after="0" w:line="240" w:lineRule="auto"/>
        <w:rPr>
          <w:rFonts w:ascii="Arial" w:hAnsi="Arial" w:cs="Arial"/>
          <w:sz w:val="22"/>
          <w:szCs w:val="22"/>
        </w:rPr>
      </w:pPr>
    </w:p>
    <w:p w:rsidR="00705749" w:rsidRDefault="00705749">
      <w:pPr>
        <w:pStyle w:val="HTMLPreformatted"/>
        <w:spacing w:after="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Gall y rhan fwyaf o broblemau'r bledren a'r </w:t>
      </w:r>
    </w:p>
    <w:p w:rsidR="00705749" w:rsidRDefault="00705749">
      <w:pPr>
        <w:pStyle w:val="HTMLPreformatted"/>
        <w:spacing w:after="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coluddyn gael eu gwella neu eu gwella'n fawr gan driniaethau syml. Trwy ddilyn arferion iach y bledren a'r coluddyn, byddwch yn hanner ffordd i ddatrys eich problem.</w:t>
      </w:r>
    </w:p>
    <w:p w:rsidR="00705749" w:rsidRDefault="00705749">
      <w:pPr>
        <w:pStyle w:val="HTMLPreformatted"/>
        <w:spacing w:after="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Rydym yn canolbwyntio ar ymataliaeth nid anymataliaeth.</w:t>
      </w:r>
    </w:p>
    <w:p w:rsidR="00705749" w:rsidRDefault="00705749">
      <w:pPr>
        <w:pStyle w:val="HTMLPreformatted"/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:rsidR="00705749" w:rsidRDefault="00705749">
      <w:pPr>
        <w:pStyle w:val="HTMLPreformatted"/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:rsidR="00705749" w:rsidRDefault="00705749">
      <w:pPr>
        <w:pStyle w:val="HTMLPreformatted"/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:rsidR="00705749" w:rsidRDefault="00705749">
      <w:pPr>
        <w:pStyle w:val="HTMLPreformatted"/>
        <w:spacing w:after="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 ydych chi'n cael cynnyrch yn dilyn asesiad, eich cyfrifoldeb chi o hyd fydd gosod unrhyw orchmynion pellach yn dilyn y cyflenwad cychwynnol. Gellir gosod unrhyw orchmynion yn y dyfodol gan ddefnyddio'r rhifau canlynol:</w:t>
      </w:r>
    </w:p>
    <w:p w:rsidR="00705749" w:rsidRDefault="00705749">
      <w:pPr>
        <w:pStyle w:val="HTMLPreformatted"/>
        <w:spacing w:after="0"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Abertawe: 0800 093 4801</w:t>
      </w:r>
    </w:p>
    <w:p w:rsidR="00705749" w:rsidRDefault="00705749">
      <w:pPr>
        <w:pStyle w:val="Heading4"/>
        <w:jc w:val="center"/>
        <w:rPr>
          <w:rFonts w:ascii="Calibri" w:hAnsi="Calibri" w:cs="Calibri"/>
          <w:b w:val="0"/>
          <w:bCs w:val="0"/>
          <w:color w:val="auto"/>
          <w:kern w:val="0"/>
          <w:sz w:val="24"/>
          <w:szCs w:val="24"/>
        </w:rPr>
      </w:pPr>
      <w:r>
        <w:rPr>
          <w:rFonts w:ascii="Arial" w:hAnsi="Arial" w:cs="Arial"/>
          <w:sz w:val="22"/>
          <w:szCs w:val="22"/>
        </w:rPr>
        <w:t>Castell-nedd / Port Talbot: 0800 988 3680</w:t>
      </w:r>
    </w:p>
    <w:p w:rsidR="00705749" w:rsidRDefault="00705749">
      <w:pPr>
        <w:overflowPunct/>
        <w:spacing w:after="0" w:line="240" w:lineRule="auto"/>
        <w:rPr>
          <w:color w:val="auto"/>
          <w:kern w:val="0"/>
          <w:sz w:val="24"/>
          <w:szCs w:val="24"/>
        </w:rPr>
        <w:sectPr w:rsidR="00705749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:rsidR="00705749" w:rsidRDefault="00705749">
      <w:pPr>
        <w:tabs>
          <w:tab w:val="center" w:pos="8361"/>
          <w:tab w:val="right" w:pos="16702"/>
        </w:tabs>
        <w:rPr>
          <w:color w:val="auto"/>
          <w:kern w:val="0"/>
          <w:sz w:val="24"/>
          <w:szCs w:val="24"/>
        </w:rPr>
      </w:pPr>
    </w:p>
    <w:p w:rsidR="00705749" w:rsidRDefault="00705749">
      <w:pPr>
        <w:tabs>
          <w:tab w:val="center" w:pos="8361"/>
          <w:tab w:val="right" w:pos="16702"/>
        </w:tabs>
        <w:rPr>
          <w:color w:val="auto"/>
          <w:kern w:val="0"/>
          <w:sz w:val="24"/>
          <w:szCs w:val="24"/>
        </w:rPr>
      </w:pPr>
    </w:p>
    <w:sectPr w:rsidR="00705749" w:rsidSect="00705749">
      <w:type w:val="continuous"/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$([\egikmoqsuwy{¢’"/>
  <w:noLineBreaksBefore w:lang="ja-JP" w:val="!%),.:;?@ABCDEFGHIJKRSTUX[]bfhjlnprtvxz}¡£¤¥§¨©ª«¬­®¯°ÁÞßáãåìñŒŸŽƒ–‘‚“‡•…‹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05749"/>
    <w:rsid w:val="00705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  <w14:defaultImageDpi w14:val="0"/>
  <w15:docId w15:val="{5FB133DB-CD01-43DE-8EA8-A7492854B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overflowPunct w:val="0"/>
      <w:autoSpaceDE w:val="0"/>
      <w:autoSpaceDN w:val="0"/>
      <w:adjustRightInd w:val="0"/>
      <w:spacing w:after="120" w:line="285" w:lineRule="auto"/>
    </w:pPr>
    <w:rPr>
      <w:rFonts w:ascii="Calibri" w:hAnsi="Calibri" w:cs="Calibri"/>
      <w:color w:val="000000"/>
      <w:kern w:val="28"/>
      <w:sz w:val="20"/>
      <w:szCs w:val="20"/>
    </w:rPr>
  </w:style>
  <w:style w:type="paragraph" w:styleId="Heading4">
    <w:name w:val="heading 4"/>
    <w:basedOn w:val="Normal"/>
    <w:link w:val="Heading4Char"/>
    <w:uiPriority w:val="99"/>
    <w:qFormat/>
    <w:pPr>
      <w:spacing w:after="80" w:line="270" w:lineRule="auto"/>
      <w:jc w:val="right"/>
      <w:outlineLvl w:val="3"/>
    </w:pPr>
    <w:rPr>
      <w:rFonts w:ascii="Gill Sans MT" w:hAnsi="Gill Sans MT" w:cs="Gill Sans MT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unknownstyle">
    <w:name w:val="unknown style"/>
    <w:uiPriority w:val="99"/>
    <w:pPr>
      <w:widowControl w:val="0"/>
      <w:overflowPunct w:val="0"/>
      <w:autoSpaceDE w:val="0"/>
      <w:autoSpaceDN w:val="0"/>
      <w:adjustRightInd w:val="0"/>
      <w:spacing w:after="0" w:line="309" w:lineRule="auto"/>
    </w:pPr>
    <w:rPr>
      <w:rFonts w:ascii="Gill Sans MT" w:hAnsi="Gill Sans MT" w:cs="Gill Sans MT"/>
      <w:b/>
      <w:bCs/>
      <w:caps/>
      <w:color w:val="663333"/>
      <w:kern w:val="28"/>
      <w:sz w:val="18"/>
      <w:szCs w:val="18"/>
    </w:rPr>
  </w:style>
  <w:style w:type="paragraph" w:customStyle="1" w:styleId="unknownstyle2">
    <w:name w:val="unknown style2"/>
    <w:uiPriority w:val="99"/>
    <w:pPr>
      <w:widowControl w:val="0"/>
      <w:overflowPunct w:val="0"/>
      <w:autoSpaceDE w:val="0"/>
      <w:autoSpaceDN w:val="0"/>
      <w:adjustRightInd w:val="0"/>
      <w:spacing w:after="0" w:line="312" w:lineRule="auto"/>
    </w:pPr>
    <w:rPr>
      <w:rFonts w:ascii="Gill Sans MT" w:hAnsi="Gill Sans MT" w:cs="Gill Sans MT"/>
      <w:color w:val="000000"/>
      <w:kern w:val="28"/>
      <w:sz w:val="14"/>
      <w:szCs w:val="14"/>
    </w:rPr>
  </w:style>
  <w:style w:type="paragraph" w:customStyle="1" w:styleId="msoaddress">
    <w:name w:val="msoaddress"/>
    <w:uiPriority w:val="99"/>
    <w:pPr>
      <w:widowControl w:val="0"/>
      <w:overflowPunct w:val="0"/>
      <w:autoSpaceDE w:val="0"/>
      <w:autoSpaceDN w:val="0"/>
      <w:adjustRightInd w:val="0"/>
      <w:spacing w:after="0" w:line="312" w:lineRule="auto"/>
    </w:pPr>
    <w:rPr>
      <w:rFonts w:ascii="Gill Sans MT" w:hAnsi="Gill Sans MT" w:cs="Gill Sans MT"/>
      <w:color w:val="000000"/>
      <w:kern w:val="28"/>
      <w:sz w:val="15"/>
      <w:szCs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05749"/>
    <w:rPr>
      <w:b/>
      <w:bCs/>
      <w:color w:val="000000"/>
      <w:kern w:val="28"/>
      <w:sz w:val="28"/>
      <w:szCs w:val="28"/>
    </w:rPr>
  </w:style>
  <w:style w:type="paragraph" w:customStyle="1" w:styleId="unknownstyle1">
    <w:name w:val="unknown style1"/>
    <w:uiPriority w:val="99"/>
    <w:pPr>
      <w:widowControl w:val="0"/>
      <w:overflowPunct w:val="0"/>
      <w:autoSpaceDE w:val="0"/>
      <w:autoSpaceDN w:val="0"/>
      <w:adjustRightInd w:val="0"/>
      <w:spacing w:after="0" w:line="309" w:lineRule="auto"/>
      <w:jc w:val="right"/>
    </w:pPr>
    <w:rPr>
      <w:rFonts w:ascii="Gill Sans MT" w:hAnsi="Gill Sans MT" w:cs="Gill Sans MT"/>
      <w:b/>
      <w:bCs/>
      <w:caps/>
      <w:color w:val="663333"/>
      <w:spacing w:val="20"/>
      <w:kern w:val="28"/>
      <w:sz w:val="18"/>
      <w:szCs w:val="18"/>
    </w:rPr>
  </w:style>
  <w:style w:type="paragraph" w:styleId="BodyText3">
    <w:name w:val="Body Text 3"/>
    <w:basedOn w:val="Normal"/>
    <w:link w:val="BodyText3Char"/>
    <w:uiPriority w:val="99"/>
    <w:pPr>
      <w:spacing w:before="100" w:line="300" w:lineRule="auto"/>
    </w:pPr>
    <w:rPr>
      <w:rFonts w:ascii="Gill Sans MT" w:hAnsi="Gill Sans MT" w:cs="Gill Sans MT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705749"/>
    <w:rPr>
      <w:rFonts w:ascii="Calibri" w:hAnsi="Calibri" w:cs="Calibri"/>
      <w:color w:val="000000"/>
      <w:kern w:val="28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pPr>
      <w:spacing w:after="280"/>
    </w:pPr>
    <w:rPr>
      <w:rFonts w:ascii="Courier New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05749"/>
    <w:rPr>
      <w:rFonts w:ascii="Courier New" w:hAnsi="Courier New" w:cs="Courier New"/>
      <w:color w:val="000000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466</Words>
  <Characters>2658</Characters>
  <Application>Microsoft Office Word</Application>
  <DocSecurity>0</DocSecurity>
  <Lines>22</Lines>
  <Paragraphs>6</Paragraphs>
  <ScaleCrop>false</ScaleCrop>
  <Company/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2020-01-02T16:14:00Z</dcterms:created>
</cp:coreProperties>
</file>