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5840" w:type="dxa"/>
        <w:tblInd w:w="-72" w:type="dxa"/>
        <w:tblLayout w:type="fixed"/>
        <w:tblLook w:val="0000" w:firstRow="0" w:lastRow="0" w:firstColumn="0" w:lastColumn="0" w:noHBand="0" w:noVBand="0"/>
      </w:tblPr>
      <w:tblGrid>
        <w:gridCol w:w="7251"/>
        <w:gridCol w:w="1537"/>
        <w:gridCol w:w="7052"/>
      </w:tblGrid>
      <w:tr w:rsidR="000F2BAE" w:rsidTr="003E3A4F">
        <w:trPr>
          <w:trHeight w:val="7230"/>
        </w:trPr>
        <w:tc>
          <w:tcPr>
            <w:tcW w:w="7218" w:type="dxa"/>
          </w:tcPr>
          <w:p w:rsidR="003E3A4F" w:rsidRDefault="003E3A4F" w:rsidP="003E3A4F">
            <w:pPr>
              <w:rPr>
                <w:rFonts w:ascii="Verdana" w:hAnsi="Verdana"/>
                <w:sz w:val="36"/>
                <w:szCs w:val="36"/>
              </w:rPr>
            </w:pPr>
          </w:p>
          <w:p w:rsidR="003E3A4F" w:rsidRDefault="003E3A4F" w:rsidP="003E3A4F">
            <w:pPr>
              <w:ind w:left="720"/>
              <w:jc w:val="center"/>
              <w:rPr>
                <w:rFonts w:ascii="Verdana" w:hAnsi="Verdana" w:cs="Arial"/>
                <w:b/>
                <w:sz w:val="28"/>
                <w:szCs w:val="28"/>
              </w:rPr>
            </w:pPr>
            <w:r w:rsidRPr="00110BB2">
              <w:rPr>
                <w:rFonts w:ascii="Verdana" w:hAnsi="Verdana" w:cs="Arial"/>
                <w:b/>
                <w:sz w:val="28"/>
                <w:szCs w:val="28"/>
              </w:rPr>
              <w:t>Where do you go from here</w:t>
            </w:r>
            <w:r>
              <w:rPr>
                <w:rFonts w:ascii="Verdana" w:hAnsi="Verdana" w:cs="Arial"/>
                <w:b/>
                <w:sz w:val="28"/>
                <w:szCs w:val="28"/>
              </w:rPr>
              <w:t>?</w:t>
            </w:r>
          </w:p>
          <w:p w:rsidR="003E3A4F" w:rsidRDefault="003E3A4F" w:rsidP="003E3A4F">
            <w:pPr>
              <w:jc w:val="center"/>
              <w:rPr>
                <w:rFonts w:ascii="Verdana" w:hAnsi="Verdana" w:cs="Arial"/>
                <w:sz w:val="28"/>
                <w:szCs w:val="28"/>
              </w:rPr>
            </w:pPr>
            <w:r>
              <w:rPr>
                <w:rFonts w:ascii="Verdana" w:hAnsi="Verdana" w:cs="Arial"/>
                <w:sz w:val="28"/>
                <w:szCs w:val="28"/>
              </w:rPr>
              <w:t xml:space="preserve">Your discharge destination will be discussed with you prior to your admission to Gorseinon, but it is expected that you will return to your previous residence. This will be discussed with you and the </w:t>
            </w:r>
            <w:proofErr w:type="spellStart"/>
            <w:r>
              <w:rPr>
                <w:rFonts w:ascii="Verdana" w:hAnsi="Verdana" w:cs="Arial"/>
                <w:sz w:val="28"/>
                <w:szCs w:val="28"/>
              </w:rPr>
              <w:t>Multi Disciplinary</w:t>
            </w:r>
            <w:proofErr w:type="spellEnd"/>
            <w:r>
              <w:rPr>
                <w:rFonts w:ascii="Verdana" w:hAnsi="Verdana" w:cs="Arial"/>
                <w:sz w:val="28"/>
                <w:szCs w:val="28"/>
              </w:rPr>
              <w:t xml:space="preserve"> Team on the ward. Your family may also have input into this, if you consent to this.</w:t>
            </w:r>
          </w:p>
          <w:p w:rsidR="003E3A4F" w:rsidRPr="000055D6" w:rsidRDefault="003E3A4F" w:rsidP="003E3A4F">
            <w:pPr>
              <w:jc w:val="center"/>
              <w:rPr>
                <w:rFonts w:ascii="Verdana" w:hAnsi="Verdana"/>
                <w:sz w:val="36"/>
                <w:szCs w:val="36"/>
              </w:rPr>
            </w:pPr>
          </w:p>
          <w:p w:rsidR="000055D6" w:rsidRPr="000055D6" w:rsidRDefault="000055D6" w:rsidP="000055D6">
            <w:pPr>
              <w:jc w:val="center"/>
              <w:rPr>
                <w:rFonts w:ascii="Verdana" w:hAnsi="Verdana"/>
                <w:sz w:val="36"/>
                <w:szCs w:val="36"/>
              </w:rPr>
            </w:pPr>
            <w:r w:rsidRPr="000055D6">
              <w:rPr>
                <w:rFonts w:ascii="Verdana" w:hAnsi="Verdana"/>
                <w:sz w:val="36"/>
                <w:szCs w:val="36"/>
              </w:rPr>
              <w:t xml:space="preserve">If you </w:t>
            </w:r>
            <w:r w:rsidR="00110BB2">
              <w:rPr>
                <w:rFonts w:ascii="Verdana" w:hAnsi="Verdana"/>
                <w:sz w:val="36"/>
                <w:szCs w:val="36"/>
              </w:rPr>
              <w:t>need to give your relatives the contact number for the ward it is:</w:t>
            </w:r>
          </w:p>
          <w:p w:rsidR="000055D6" w:rsidRPr="000055D6" w:rsidRDefault="000055D6" w:rsidP="000055D6">
            <w:pPr>
              <w:rPr>
                <w:rFonts w:ascii="Verdana" w:hAnsi="Verdana"/>
                <w:sz w:val="36"/>
                <w:szCs w:val="36"/>
              </w:rPr>
            </w:pPr>
          </w:p>
          <w:p w:rsidR="000055D6" w:rsidRPr="000055D6" w:rsidRDefault="000055D6" w:rsidP="000055D6">
            <w:pPr>
              <w:jc w:val="center"/>
              <w:rPr>
                <w:rFonts w:ascii="Verdana" w:hAnsi="Verdana" w:cs="Aharoni"/>
                <w:b/>
                <w:sz w:val="36"/>
                <w:szCs w:val="36"/>
              </w:rPr>
            </w:pPr>
            <w:r w:rsidRPr="000055D6">
              <w:rPr>
                <w:rFonts w:ascii="Verdana" w:hAnsi="Verdana" w:cs="Aharoni"/>
                <w:b/>
                <w:sz w:val="36"/>
                <w:szCs w:val="36"/>
              </w:rPr>
              <w:t>Tel</w:t>
            </w:r>
            <w:r w:rsidR="00FF5970">
              <w:rPr>
                <w:rFonts w:ascii="Verdana" w:hAnsi="Verdana" w:cs="Aharoni"/>
                <w:b/>
                <w:sz w:val="36"/>
                <w:szCs w:val="36"/>
              </w:rPr>
              <w:t>: 01792 70</w:t>
            </w:r>
            <w:r w:rsidR="00110BB2">
              <w:rPr>
                <w:rFonts w:ascii="Verdana" w:hAnsi="Verdana" w:cs="Aharoni"/>
                <w:b/>
                <w:sz w:val="36"/>
                <w:szCs w:val="36"/>
              </w:rPr>
              <w:t>4180</w:t>
            </w:r>
          </w:p>
          <w:p w:rsidR="000055D6" w:rsidRPr="000055D6" w:rsidRDefault="000055D6" w:rsidP="000055D6">
            <w:pPr>
              <w:jc w:val="center"/>
              <w:rPr>
                <w:rFonts w:ascii="Verdana" w:hAnsi="Verdana" w:cs="Aharoni"/>
                <w:sz w:val="36"/>
                <w:szCs w:val="36"/>
              </w:rPr>
            </w:pPr>
          </w:p>
          <w:p w:rsidR="000055D6" w:rsidRPr="000055D6" w:rsidRDefault="000055D6" w:rsidP="000055D6">
            <w:pPr>
              <w:pStyle w:val="NoSpacing"/>
              <w:jc w:val="center"/>
              <w:rPr>
                <w:rFonts w:ascii="Verdana" w:hAnsi="Verdana"/>
                <w:sz w:val="36"/>
                <w:szCs w:val="36"/>
              </w:rPr>
            </w:pPr>
            <w:r w:rsidRPr="000055D6">
              <w:rPr>
                <w:rFonts w:ascii="Verdana" w:hAnsi="Verdana"/>
                <w:sz w:val="36"/>
                <w:szCs w:val="36"/>
              </w:rPr>
              <w:t>Gorseinon Hospital,</w:t>
            </w:r>
          </w:p>
          <w:p w:rsidR="000055D6" w:rsidRPr="000055D6" w:rsidRDefault="00CC36BD" w:rsidP="000055D6">
            <w:pPr>
              <w:pStyle w:val="NoSpacing"/>
              <w:jc w:val="center"/>
              <w:rPr>
                <w:rFonts w:ascii="Verdana" w:hAnsi="Verdana"/>
                <w:sz w:val="36"/>
                <w:szCs w:val="36"/>
              </w:rPr>
            </w:pPr>
            <w:r w:rsidRPr="000055D6">
              <w:rPr>
                <w:rFonts w:ascii="Verdana" w:hAnsi="Verdana"/>
                <w:sz w:val="36"/>
                <w:szCs w:val="36"/>
              </w:rPr>
              <w:fldChar w:fldCharType="begin"/>
            </w:r>
            <w:r w:rsidR="000055D6" w:rsidRPr="000055D6">
              <w:rPr>
                <w:rFonts w:ascii="Verdana" w:hAnsi="Verdana"/>
                <w:sz w:val="36"/>
                <w:szCs w:val="36"/>
              </w:rPr>
              <w:instrText xml:space="preserve"> HYPERLINK "http://www.bing.com/maps/default.aspx?cp=51.67213~-4.048017&amp;where1=Gorseinon%20Hospital&amp;ss=ypid.YN1086x250395396&amp;FORM=SNAPST" \o "" </w:instrText>
            </w:r>
            <w:r w:rsidRPr="000055D6">
              <w:rPr>
                <w:rFonts w:ascii="Verdana" w:hAnsi="Verdana"/>
                <w:sz w:val="36"/>
                <w:szCs w:val="36"/>
              </w:rPr>
              <w:fldChar w:fldCharType="separate"/>
            </w:r>
            <w:proofErr w:type="spellStart"/>
            <w:r w:rsidR="000055D6" w:rsidRPr="000055D6">
              <w:rPr>
                <w:rFonts w:ascii="Verdana" w:hAnsi="Verdana"/>
                <w:sz w:val="36"/>
                <w:szCs w:val="36"/>
              </w:rPr>
              <w:t>Brynawel</w:t>
            </w:r>
            <w:proofErr w:type="spellEnd"/>
            <w:r w:rsidR="000055D6" w:rsidRPr="000055D6">
              <w:rPr>
                <w:rFonts w:ascii="Verdana" w:hAnsi="Verdana"/>
                <w:sz w:val="36"/>
                <w:szCs w:val="36"/>
              </w:rPr>
              <w:t xml:space="preserve"> Road,</w:t>
            </w:r>
            <w:bookmarkStart w:id="0" w:name="_Hlt417560200"/>
            <w:bookmarkStart w:id="1" w:name="_Hlt417560201"/>
            <w:bookmarkEnd w:id="0"/>
            <w:bookmarkEnd w:id="1"/>
          </w:p>
          <w:p w:rsidR="000055D6" w:rsidRPr="000055D6" w:rsidRDefault="000055D6" w:rsidP="000055D6">
            <w:pPr>
              <w:pStyle w:val="NoSpacing"/>
              <w:jc w:val="center"/>
              <w:rPr>
                <w:rFonts w:ascii="Verdana" w:hAnsi="Verdana"/>
                <w:sz w:val="36"/>
                <w:szCs w:val="36"/>
              </w:rPr>
            </w:pPr>
            <w:r w:rsidRPr="000055D6">
              <w:rPr>
                <w:rFonts w:ascii="Verdana" w:hAnsi="Verdana"/>
                <w:sz w:val="36"/>
                <w:szCs w:val="36"/>
              </w:rPr>
              <w:t>Swansea,</w:t>
            </w:r>
          </w:p>
          <w:p w:rsidR="000055D6" w:rsidRDefault="000055D6" w:rsidP="000055D6">
            <w:pPr>
              <w:pStyle w:val="NoSpacing"/>
              <w:jc w:val="center"/>
              <w:rPr>
                <w:rFonts w:ascii="Verdana" w:hAnsi="Verdana"/>
                <w:sz w:val="36"/>
                <w:szCs w:val="36"/>
              </w:rPr>
            </w:pPr>
            <w:r w:rsidRPr="000055D6">
              <w:rPr>
                <w:rFonts w:ascii="Verdana" w:hAnsi="Verdana"/>
                <w:sz w:val="36"/>
                <w:szCs w:val="36"/>
              </w:rPr>
              <w:t>SA4 4UU</w:t>
            </w:r>
            <w:r w:rsidR="00CC36BD" w:rsidRPr="000055D6">
              <w:rPr>
                <w:rFonts w:ascii="Verdana" w:hAnsi="Verdana"/>
                <w:sz w:val="36"/>
                <w:szCs w:val="36"/>
              </w:rPr>
              <w:fldChar w:fldCharType="end"/>
            </w:r>
          </w:p>
          <w:p w:rsidR="003C2F07" w:rsidRDefault="003C2F07" w:rsidP="000055D6">
            <w:pPr>
              <w:pStyle w:val="NoSpacing"/>
              <w:jc w:val="center"/>
              <w:rPr>
                <w:rFonts w:ascii="Verdana" w:hAnsi="Verdana"/>
                <w:sz w:val="36"/>
                <w:szCs w:val="36"/>
              </w:rPr>
            </w:pPr>
          </w:p>
          <w:p w:rsidR="003C2F07" w:rsidRDefault="003C2F07" w:rsidP="003C2F07">
            <w:pPr>
              <w:pStyle w:val="NoSpacing"/>
              <w:rPr>
                <w:rFonts w:ascii="Verdana" w:hAnsi="Verdana"/>
                <w:sz w:val="24"/>
                <w:szCs w:val="24"/>
              </w:rPr>
            </w:pPr>
          </w:p>
          <w:p w:rsidR="003C2F07" w:rsidRDefault="003C2F07" w:rsidP="003C2F07">
            <w:pPr>
              <w:pStyle w:val="NoSpacing"/>
              <w:rPr>
                <w:rFonts w:ascii="Verdana" w:hAnsi="Verdana"/>
                <w:sz w:val="24"/>
                <w:szCs w:val="24"/>
              </w:rPr>
            </w:pPr>
            <w:r>
              <w:rPr>
                <w:rFonts w:ascii="Verdana" w:hAnsi="Verdana"/>
                <w:sz w:val="24"/>
                <w:szCs w:val="24"/>
              </w:rPr>
              <w:t>Ward Manager</w:t>
            </w:r>
            <w:r w:rsidR="0044381D">
              <w:rPr>
                <w:rFonts w:ascii="Verdana" w:hAnsi="Verdana"/>
                <w:sz w:val="24"/>
                <w:szCs w:val="24"/>
              </w:rPr>
              <w:t>, West Ward: Sister Debra McNeil</w:t>
            </w:r>
            <w:r w:rsidR="003E3A4F">
              <w:rPr>
                <w:rFonts w:ascii="Verdana" w:hAnsi="Verdana"/>
                <w:sz w:val="24"/>
                <w:szCs w:val="24"/>
              </w:rPr>
              <w:t xml:space="preserve"> </w:t>
            </w:r>
          </w:p>
          <w:p w:rsidR="003C2F07" w:rsidRDefault="003C2F07" w:rsidP="003C2F07">
            <w:pPr>
              <w:pStyle w:val="NoSpacing"/>
              <w:rPr>
                <w:rFonts w:ascii="Verdana" w:hAnsi="Verdana"/>
                <w:sz w:val="24"/>
                <w:szCs w:val="24"/>
              </w:rPr>
            </w:pPr>
          </w:p>
          <w:p w:rsidR="003C2F07" w:rsidRPr="003C2F07" w:rsidRDefault="003C2F07" w:rsidP="003C2F07">
            <w:pPr>
              <w:pStyle w:val="NoSpacing"/>
              <w:rPr>
                <w:rFonts w:ascii="Verdana" w:hAnsi="Verdana"/>
                <w:sz w:val="24"/>
                <w:szCs w:val="24"/>
              </w:rPr>
            </w:pPr>
            <w:r>
              <w:rPr>
                <w:rFonts w:ascii="Verdana" w:hAnsi="Verdana"/>
                <w:sz w:val="24"/>
                <w:szCs w:val="24"/>
              </w:rPr>
              <w:t>Junior Siste</w:t>
            </w:r>
            <w:r w:rsidR="0044381D">
              <w:rPr>
                <w:rFonts w:ascii="Verdana" w:hAnsi="Verdana"/>
                <w:sz w:val="24"/>
                <w:szCs w:val="24"/>
              </w:rPr>
              <w:t>rs/ Clinical Leads: Sister Sharon Bessant</w:t>
            </w:r>
            <w:r w:rsidR="00B0460B">
              <w:rPr>
                <w:rFonts w:ascii="Verdana" w:hAnsi="Verdana"/>
                <w:sz w:val="24"/>
                <w:szCs w:val="24"/>
              </w:rPr>
              <w:t xml:space="preserve"> and </w:t>
            </w:r>
            <w:r w:rsidR="003E3A4F">
              <w:rPr>
                <w:rFonts w:ascii="Verdana" w:hAnsi="Verdana"/>
                <w:sz w:val="24"/>
                <w:szCs w:val="24"/>
              </w:rPr>
              <w:t xml:space="preserve">Sister Carolyn West </w:t>
            </w:r>
          </w:p>
          <w:p w:rsidR="000F2BAE" w:rsidRPr="000055D6" w:rsidRDefault="000F2BAE">
            <w:pPr>
              <w:rPr>
                <w:rFonts w:ascii="Verdana" w:hAnsi="Verdana" w:cs="Arial"/>
                <w:sz w:val="20"/>
              </w:rPr>
            </w:pPr>
          </w:p>
          <w:p w:rsidR="000F2BAE" w:rsidRDefault="000F2BAE">
            <w:pPr>
              <w:rPr>
                <w:rFonts w:cs="Arial"/>
                <w:sz w:val="20"/>
              </w:rPr>
            </w:pPr>
          </w:p>
          <w:p w:rsidR="000F2BAE" w:rsidRDefault="000F2BAE">
            <w:pPr>
              <w:rPr>
                <w:rFonts w:cs="Arial"/>
                <w:sz w:val="20"/>
              </w:rPr>
            </w:pPr>
          </w:p>
          <w:p w:rsidR="000F2BAE" w:rsidRDefault="000F2BAE">
            <w:pPr>
              <w:rPr>
                <w:rFonts w:cs="Arial"/>
                <w:sz w:val="20"/>
              </w:rPr>
            </w:pPr>
          </w:p>
          <w:p w:rsidR="00110BB2" w:rsidRDefault="00110BB2">
            <w:pPr>
              <w:rPr>
                <w:rFonts w:cs="Arial"/>
                <w:sz w:val="20"/>
              </w:rPr>
            </w:pPr>
          </w:p>
          <w:p w:rsidR="000055D6" w:rsidRDefault="000055D6" w:rsidP="000055D6">
            <w:pPr>
              <w:rPr>
                <w:rFonts w:ascii="Times New Roman" w:hAnsi="Times New Roman"/>
                <w:sz w:val="16"/>
              </w:rPr>
            </w:pPr>
          </w:p>
          <w:p w:rsidR="00220D9E" w:rsidRPr="003E3A4F" w:rsidRDefault="00220D9E" w:rsidP="003E3A4F">
            <w:pPr>
              <w:rPr>
                <w:rFonts w:ascii="Times New Roman" w:hAnsi="Times New Roman"/>
                <w:sz w:val="20"/>
                <w:szCs w:val="20"/>
              </w:rPr>
            </w:pPr>
            <w:r>
              <w:rPr>
                <w:rFonts w:ascii="Times New Roman" w:hAnsi="Times New Roman"/>
                <w:sz w:val="20"/>
                <w:szCs w:val="20"/>
              </w:rPr>
              <w:t>Sarah Ta</w:t>
            </w:r>
            <w:r w:rsidR="00DD70E4">
              <w:rPr>
                <w:rFonts w:ascii="Times New Roman" w:hAnsi="Times New Roman"/>
                <w:sz w:val="20"/>
                <w:szCs w:val="20"/>
              </w:rPr>
              <w:t>ylor/ Lead Nurse</w:t>
            </w:r>
            <w:r w:rsidR="0044381D">
              <w:rPr>
                <w:rFonts w:ascii="Times New Roman" w:hAnsi="Times New Roman"/>
                <w:sz w:val="20"/>
                <w:szCs w:val="20"/>
              </w:rPr>
              <w:t>, Community Hospitals/ March 2019</w:t>
            </w:r>
          </w:p>
          <w:p w:rsidR="003E3A4F" w:rsidRPr="000055D6" w:rsidRDefault="003E3A4F" w:rsidP="003E3A4F">
            <w:pPr>
              <w:jc w:val="center"/>
              <w:rPr>
                <w:rFonts w:ascii="Verdana" w:hAnsi="Verdana" w:cs="Aharoni"/>
                <w:b/>
                <w:sz w:val="28"/>
                <w:szCs w:val="32"/>
              </w:rPr>
            </w:pPr>
            <w:r>
              <w:rPr>
                <w:rFonts w:ascii="Verdana" w:hAnsi="Verdana" w:cs="Aharoni"/>
                <w:b/>
                <w:sz w:val="28"/>
                <w:szCs w:val="32"/>
              </w:rPr>
              <w:t>What is West Ward</w:t>
            </w:r>
            <w:r w:rsidRPr="000055D6">
              <w:rPr>
                <w:rFonts w:ascii="Verdana" w:hAnsi="Verdana" w:cs="Aharoni"/>
                <w:b/>
                <w:sz w:val="28"/>
                <w:szCs w:val="32"/>
              </w:rPr>
              <w:t>?</w:t>
            </w:r>
          </w:p>
          <w:p w:rsidR="003E3A4F" w:rsidRPr="00220D9E" w:rsidRDefault="003E3A4F" w:rsidP="003E3A4F">
            <w:pPr>
              <w:numPr>
                <w:ilvl w:val="0"/>
                <w:numId w:val="6"/>
              </w:numPr>
              <w:rPr>
                <w:rFonts w:ascii="Verdana" w:hAnsi="Verdana" w:cs="Aharoni"/>
                <w:b/>
                <w:sz w:val="28"/>
                <w:szCs w:val="32"/>
              </w:rPr>
            </w:pPr>
            <w:r>
              <w:rPr>
                <w:rFonts w:ascii="Verdana" w:hAnsi="Verdana" w:cs="Aharoni"/>
                <w:sz w:val="28"/>
                <w:szCs w:val="32"/>
              </w:rPr>
              <w:t>West Ward, Gorseinon Hospital is a specialist Frailty Reablement Unit</w:t>
            </w:r>
            <w:r w:rsidRPr="00220D9E">
              <w:rPr>
                <w:rFonts w:ascii="Verdana" w:hAnsi="Verdana" w:cs="Aharoni"/>
                <w:sz w:val="28"/>
                <w:szCs w:val="32"/>
              </w:rPr>
              <w:t>.</w:t>
            </w:r>
          </w:p>
          <w:p w:rsidR="003E3A4F" w:rsidRPr="00220D9E" w:rsidRDefault="003E3A4F" w:rsidP="003E3A4F">
            <w:pPr>
              <w:numPr>
                <w:ilvl w:val="0"/>
                <w:numId w:val="6"/>
              </w:numPr>
              <w:rPr>
                <w:rFonts w:ascii="Verdana" w:hAnsi="Verdana" w:cs="Aharoni"/>
                <w:b/>
                <w:sz w:val="28"/>
                <w:szCs w:val="32"/>
              </w:rPr>
            </w:pPr>
            <w:r>
              <w:rPr>
                <w:rFonts w:ascii="Verdana" w:hAnsi="Verdana" w:cs="Aharoni"/>
                <w:sz w:val="28"/>
                <w:szCs w:val="32"/>
              </w:rPr>
              <w:t>It is part of Gorseinon Community Hospital, and is the only ward in the hospital</w:t>
            </w:r>
          </w:p>
          <w:p w:rsidR="003E3A4F" w:rsidRPr="009143D2" w:rsidRDefault="003E3A4F" w:rsidP="003E3A4F">
            <w:pPr>
              <w:numPr>
                <w:ilvl w:val="0"/>
                <w:numId w:val="6"/>
              </w:numPr>
              <w:rPr>
                <w:rFonts w:ascii="Verdana" w:hAnsi="Verdana" w:cs="Aharoni"/>
                <w:b/>
                <w:sz w:val="28"/>
                <w:szCs w:val="32"/>
              </w:rPr>
            </w:pPr>
            <w:r>
              <w:rPr>
                <w:rFonts w:ascii="Verdana" w:hAnsi="Verdana" w:cs="Aharoni"/>
                <w:sz w:val="28"/>
                <w:szCs w:val="32"/>
              </w:rPr>
              <w:t>Only patients who are clinically and medically stable following their acute stay are able to be transferred to Gorseinon.</w:t>
            </w:r>
          </w:p>
          <w:p w:rsidR="003E3A4F" w:rsidRPr="009143D2" w:rsidRDefault="003E3A4F" w:rsidP="003E3A4F">
            <w:pPr>
              <w:numPr>
                <w:ilvl w:val="0"/>
                <w:numId w:val="6"/>
              </w:numPr>
              <w:rPr>
                <w:rFonts w:ascii="Verdana" w:hAnsi="Verdana" w:cs="Aharoni"/>
                <w:b/>
                <w:sz w:val="28"/>
                <w:szCs w:val="32"/>
              </w:rPr>
            </w:pPr>
            <w:r>
              <w:rPr>
                <w:rFonts w:ascii="Verdana" w:hAnsi="Verdana" w:cs="Aharoni"/>
                <w:sz w:val="28"/>
                <w:szCs w:val="32"/>
              </w:rPr>
              <w:t>Please note, there is no shop available in Gorseinon, so there are no newspapers etc. available.</w:t>
            </w:r>
          </w:p>
          <w:p w:rsidR="003E3A4F" w:rsidRPr="009143D2" w:rsidRDefault="003E3A4F" w:rsidP="003E3A4F">
            <w:pPr>
              <w:numPr>
                <w:ilvl w:val="0"/>
                <w:numId w:val="6"/>
              </w:numPr>
              <w:rPr>
                <w:rFonts w:ascii="Verdana" w:hAnsi="Verdana" w:cs="Aharoni"/>
                <w:b/>
                <w:sz w:val="28"/>
                <w:szCs w:val="32"/>
              </w:rPr>
            </w:pPr>
            <w:r>
              <w:rPr>
                <w:rFonts w:ascii="Verdana" w:hAnsi="Verdana" w:cs="Aharoni"/>
                <w:sz w:val="28"/>
                <w:szCs w:val="32"/>
              </w:rPr>
              <w:t xml:space="preserve">You will be expected to actively participate in your </w:t>
            </w:r>
            <w:proofErr w:type="spellStart"/>
            <w:r>
              <w:rPr>
                <w:rFonts w:ascii="Verdana" w:hAnsi="Verdana" w:cs="Aharoni"/>
                <w:sz w:val="28"/>
                <w:szCs w:val="32"/>
              </w:rPr>
              <w:t>reablement</w:t>
            </w:r>
            <w:proofErr w:type="spellEnd"/>
            <w:r>
              <w:rPr>
                <w:rFonts w:ascii="Verdana" w:hAnsi="Verdana" w:cs="Aharoni"/>
                <w:sz w:val="28"/>
                <w:szCs w:val="32"/>
              </w:rPr>
              <w:t xml:space="preserve"> to prepare you for discharge</w:t>
            </w:r>
          </w:p>
          <w:p w:rsidR="003E3A4F" w:rsidRDefault="003E3A4F" w:rsidP="003E3A4F">
            <w:pPr>
              <w:ind w:left="720"/>
              <w:rPr>
                <w:rFonts w:ascii="Verdana" w:hAnsi="Verdana" w:cs="Aharoni"/>
                <w:sz w:val="28"/>
                <w:szCs w:val="32"/>
              </w:rPr>
            </w:pPr>
          </w:p>
          <w:p w:rsidR="003E3A4F" w:rsidRPr="00220D9E" w:rsidRDefault="003E3A4F" w:rsidP="003E3A4F">
            <w:pPr>
              <w:jc w:val="center"/>
              <w:rPr>
                <w:rFonts w:ascii="Verdana" w:hAnsi="Verdana" w:cs="Aharoni"/>
                <w:b/>
                <w:sz w:val="28"/>
                <w:szCs w:val="32"/>
              </w:rPr>
            </w:pPr>
            <w:r>
              <w:rPr>
                <w:rFonts w:ascii="Verdana" w:hAnsi="Verdana" w:cs="Aharoni"/>
                <w:b/>
                <w:sz w:val="28"/>
                <w:szCs w:val="32"/>
              </w:rPr>
              <w:t>What will happen there?</w:t>
            </w:r>
          </w:p>
          <w:p w:rsidR="003E3A4F" w:rsidRPr="00220D9E" w:rsidRDefault="003E3A4F" w:rsidP="003E3A4F">
            <w:pPr>
              <w:numPr>
                <w:ilvl w:val="0"/>
                <w:numId w:val="6"/>
              </w:numPr>
              <w:rPr>
                <w:rFonts w:ascii="Verdana" w:hAnsi="Verdana" w:cs="Aharoni"/>
                <w:b/>
                <w:sz w:val="28"/>
                <w:szCs w:val="32"/>
              </w:rPr>
            </w:pPr>
            <w:r>
              <w:rPr>
                <w:rFonts w:ascii="Verdana" w:hAnsi="Verdana" w:cs="Aharoni"/>
                <w:sz w:val="28"/>
                <w:szCs w:val="32"/>
              </w:rPr>
              <w:t>You will need to dress in day clothes and have appropriate footwear (not slippers) while you are there.</w:t>
            </w:r>
          </w:p>
          <w:p w:rsidR="003E3A4F" w:rsidRDefault="003E3A4F" w:rsidP="003E3A4F">
            <w:pPr>
              <w:numPr>
                <w:ilvl w:val="0"/>
                <w:numId w:val="6"/>
              </w:numPr>
              <w:rPr>
                <w:rFonts w:ascii="Verdana" w:hAnsi="Verdana" w:cs="Aharoni"/>
                <w:sz w:val="28"/>
                <w:szCs w:val="32"/>
              </w:rPr>
            </w:pPr>
            <w:r>
              <w:rPr>
                <w:rFonts w:ascii="Verdana" w:hAnsi="Verdana" w:cs="Aharoni"/>
                <w:sz w:val="28"/>
                <w:szCs w:val="32"/>
              </w:rPr>
              <w:t>A set of Reablement goals will be set with you and your family to work towards.</w:t>
            </w:r>
          </w:p>
          <w:p w:rsidR="003E3A4F" w:rsidRPr="009143D2" w:rsidRDefault="003E3A4F" w:rsidP="003E3A4F">
            <w:pPr>
              <w:numPr>
                <w:ilvl w:val="0"/>
                <w:numId w:val="6"/>
              </w:numPr>
              <w:rPr>
                <w:rFonts w:ascii="Verdana" w:hAnsi="Verdana" w:cs="Aharoni"/>
                <w:b/>
                <w:sz w:val="28"/>
                <w:szCs w:val="32"/>
              </w:rPr>
            </w:pPr>
            <w:r>
              <w:rPr>
                <w:rFonts w:ascii="Verdana" w:hAnsi="Verdana" w:cs="Aharoni"/>
                <w:sz w:val="28"/>
                <w:szCs w:val="32"/>
              </w:rPr>
              <w:t>You will meet members of the multidisciplinary team within 72 hours of admission. They will help to draw up your Reablement goals.</w:t>
            </w:r>
          </w:p>
          <w:p w:rsidR="003E3A4F" w:rsidRPr="009143D2" w:rsidRDefault="003E3A4F" w:rsidP="003E3A4F">
            <w:pPr>
              <w:numPr>
                <w:ilvl w:val="0"/>
                <w:numId w:val="6"/>
              </w:numPr>
              <w:rPr>
                <w:rFonts w:ascii="Verdana" w:hAnsi="Verdana" w:cs="Aharoni"/>
                <w:b/>
                <w:sz w:val="28"/>
                <w:szCs w:val="32"/>
              </w:rPr>
            </w:pPr>
            <w:r>
              <w:rPr>
                <w:rFonts w:ascii="Verdana" w:hAnsi="Verdana" w:cs="Aharoni"/>
                <w:sz w:val="28"/>
                <w:szCs w:val="32"/>
              </w:rPr>
              <w:t>A provisional discharge date will be set. This date may be brought forward if you progress faster than expected.</w:t>
            </w:r>
          </w:p>
          <w:p w:rsidR="003E3A4F" w:rsidRPr="00220D9E" w:rsidRDefault="003E3A4F" w:rsidP="003E3A4F">
            <w:pPr>
              <w:numPr>
                <w:ilvl w:val="0"/>
                <w:numId w:val="6"/>
              </w:numPr>
              <w:rPr>
                <w:rFonts w:ascii="Verdana" w:hAnsi="Verdana" w:cs="Aharoni"/>
                <w:b/>
                <w:sz w:val="28"/>
                <w:szCs w:val="32"/>
              </w:rPr>
            </w:pPr>
            <w:r>
              <w:rPr>
                <w:rFonts w:ascii="Verdana" w:hAnsi="Verdana" w:cs="Aharoni"/>
                <w:sz w:val="28"/>
                <w:szCs w:val="32"/>
              </w:rPr>
              <w:t xml:space="preserve">As you improve your independence, you may move through the ward to areas which enable you to progress further. </w:t>
            </w:r>
          </w:p>
          <w:p w:rsidR="003E3A4F" w:rsidRDefault="003E3A4F" w:rsidP="009143D2">
            <w:pPr>
              <w:rPr>
                <w:rFonts w:ascii="Verdana" w:hAnsi="Verdana" w:cs="Arial"/>
                <w:sz w:val="28"/>
                <w:szCs w:val="28"/>
              </w:rPr>
            </w:pPr>
          </w:p>
          <w:p w:rsidR="00110BB2" w:rsidRPr="00110BB2" w:rsidRDefault="00110BB2" w:rsidP="000F4CCD">
            <w:pPr>
              <w:rPr>
                <w:rFonts w:ascii="Verdana" w:hAnsi="Verdana" w:cs="Arial"/>
                <w:sz w:val="28"/>
                <w:szCs w:val="28"/>
              </w:rPr>
            </w:pPr>
          </w:p>
        </w:tc>
        <w:tc>
          <w:tcPr>
            <w:tcW w:w="1530" w:type="dxa"/>
          </w:tcPr>
          <w:p w:rsidR="000F2BAE" w:rsidRDefault="000F2BAE">
            <w:pPr>
              <w:rPr>
                <w:rFonts w:cs="Arial"/>
              </w:rPr>
            </w:pPr>
          </w:p>
        </w:tc>
        <w:tc>
          <w:tcPr>
            <w:tcW w:w="7020" w:type="dxa"/>
          </w:tcPr>
          <w:p w:rsidR="000F2BAE" w:rsidRDefault="000F2BAE">
            <w:pPr>
              <w:jc w:val="both"/>
              <w:rPr>
                <w:rFonts w:cs="Arial"/>
              </w:rPr>
            </w:pPr>
          </w:p>
          <w:p w:rsidR="000F2BAE" w:rsidRDefault="000F2BAE">
            <w:pPr>
              <w:jc w:val="both"/>
              <w:rPr>
                <w:rFonts w:cs="Arial"/>
              </w:rPr>
            </w:pPr>
          </w:p>
          <w:p w:rsidR="000F2BAE" w:rsidRDefault="000F2BAE">
            <w:pPr>
              <w:jc w:val="both"/>
              <w:rPr>
                <w:rFonts w:cs="Arial"/>
              </w:rPr>
            </w:pPr>
          </w:p>
          <w:p w:rsidR="000F2BAE" w:rsidRDefault="005C0A35">
            <w:pPr>
              <w:jc w:val="center"/>
              <w:rPr>
                <w:rFonts w:cs="Arial"/>
              </w:rPr>
            </w:pPr>
            <w:r>
              <w:rPr>
                <w:noProof/>
                <w:lang w:eastAsia="en-GB"/>
              </w:rPr>
              <w:drawing>
                <wp:inline distT="0" distB="0" distL="0" distR="0">
                  <wp:extent cx="3251200" cy="723900"/>
                  <wp:effectExtent l="19050" t="0" r="6350" b="0"/>
                  <wp:docPr id="1" name="Picture 1" descr="ABM black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BM black logo"/>
                          <pic:cNvPicPr>
                            <a:picLocks noChangeAspect="1" noChangeArrowheads="1"/>
                          </pic:cNvPicPr>
                        </pic:nvPicPr>
                        <pic:blipFill>
                          <a:blip r:embed="rId5" cstate="print"/>
                          <a:srcRect/>
                          <a:stretch>
                            <a:fillRect/>
                          </a:stretch>
                        </pic:blipFill>
                        <pic:spPr bwMode="auto">
                          <a:xfrm>
                            <a:off x="0" y="0"/>
                            <a:ext cx="3251200" cy="723900"/>
                          </a:xfrm>
                          <a:prstGeom prst="rect">
                            <a:avLst/>
                          </a:prstGeom>
                          <a:noFill/>
                          <a:ln w="9525">
                            <a:noFill/>
                            <a:miter lim="800000"/>
                            <a:headEnd/>
                            <a:tailEnd/>
                          </a:ln>
                        </pic:spPr>
                      </pic:pic>
                    </a:graphicData>
                  </a:graphic>
                </wp:inline>
              </w:drawing>
            </w:r>
          </w:p>
          <w:p w:rsidR="008A5417" w:rsidRDefault="008A5417">
            <w:pPr>
              <w:jc w:val="center"/>
              <w:rPr>
                <w:rFonts w:cs="Arial"/>
              </w:rPr>
            </w:pPr>
          </w:p>
          <w:p w:rsidR="00110BB2" w:rsidRDefault="00110BB2">
            <w:pPr>
              <w:jc w:val="center"/>
              <w:rPr>
                <w:rFonts w:cs="Arial"/>
              </w:rPr>
            </w:pPr>
          </w:p>
          <w:p w:rsidR="00110BB2" w:rsidRDefault="0048063D">
            <w:pPr>
              <w:jc w:val="center"/>
              <w:rPr>
                <w:rFonts w:cs="Arial"/>
              </w:rPr>
            </w:pPr>
            <w:r>
              <w:rPr>
                <w:rFonts w:cs="Arial"/>
                <w:noProof/>
                <w:lang w:eastAsia="en-GB"/>
              </w:rPr>
              <mc:AlternateContent>
                <mc:Choice Requires="wps">
                  <w:drawing>
                    <wp:anchor distT="0" distB="0" distL="114300" distR="114300" simplePos="0" relativeHeight="251658752" behindDoc="0" locked="0" layoutInCell="1" allowOverlap="1">
                      <wp:simplePos x="0" y="0"/>
                      <wp:positionH relativeFrom="column">
                        <wp:align>center</wp:align>
                      </wp:positionH>
                      <wp:positionV relativeFrom="paragraph">
                        <wp:posOffset>155575</wp:posOffset>
                      </wp:positionV>
                      <wp:extent cx="3852545" cy="1016000"/>
                      <wp:effectExtent l="24765" t="23495" r="37465" b="46355"/>
                      <wp:wrapNone/>
                      <wp:docPr id="4"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52545" cy="1016000"/>
                              </a:xfrm>
                              <a:prstGeom prst="rect">
                                <a:avLst/>
                              </a:prstGeom>
                              <a:solidFill>
                                <a:srgbClr val="4F81BD"/>
                              </a:solidFill>
                              <a:ln w="38100">
                                <a:solidFill>
                                  <a:srgbClr val="F2F2F2"/>
                                </a:solidFill>
                                <a:miter lim="800000"/>
                                <a:headEnd/>
                                <a:tailEnd/>
                              </a:ln>
                              <a:effectLst>
                                <a:outerShdw dist="28398" dir="3806097" algn="ctr" rotWithShape="0">
                                  <a:srgbClr val="243F60">
                                    <a:alpha val="50000"/>
                                  </a:srgbClr>
                                </a:outerShdw>
                              </a:effectLst>
                            </wps:spPr>
                            <wps:txbx>
                              <w:txbxContent>
                                <w:p w:rsidR="009143D2" w:rsidRPr="00110BB2" w:rsidRDefault="009143D2" w:rsidP="00110BB2">
                                  <w:pPr>
                                    <w:jc w:val="right"/>
                                    <w:rPr>
                                      <w:rFonts w:ascii="Verdana" w:hAnsi="Verdana"/>
                                      <w:b/>
                                      <w:color w:val="FFFFFF"/>
                                      <w:sz w:val="28"/>
                                      <w:szCs w:val="28"/>
                                    </w:rPr>
                                  </w:pPr>
                                  <w:r w:rsidRPr="00110BB2">
                                    <w:rPr>
                                      <w:rFonts w:ascii="Verdana" w:hAnsi="Verdana"/>
                                      <w:b/>
                                      <w:color w:val="FFFFFF"/>
                                      <w:sz w:val="28"/>
                                      <w:szCs w:val="28"/>
                                    </w:rPr>
                                    <w:t>Primary and Community Services</w:t>
                                  </w:r>
                                </w:p>
                                <w:p w:rsidR="009143D2" w:rsidRPr="00110BB2" w:rsidRDefault="009143D2" w:rsidP="00110BB2">
                                  <w:pPr>
                                    <w:jc w:val="right"/>
                                    <w:rPr>
                                      <w:rFonts w:ascii="Verdana" w:hAnsi="Verdana"/>
                                      <w:b/>
                                      <w:color w:val="FFFFFF"/>
                                      <w:sz w:val="28"/>
                                      <w:szCs w:val="28"/>
                                    </w:rPr>
                                  </w:pPr>
                                </w:p>
                                <w:p w:rsidR="009143D2" w:rsidRPr="00110BB2" w:rsidRDefault="00275208" w:rsidP="00110BB2">
                                  <w:pPr>
                                    <w:jc w:val="right"/>
                                    <w:rPr>
                                      <w:rFonts w:ascii="Verdana" w:hAnsi="Verdana"/>
                                      <w:b/>
                                      <w:color w:val="FFFFFF"/>
                                      <w:sz w:val="28"/>
                                      <w:szCs w:val="28"/>
                                    </w:rPr>
                                  </w:pPr>
                                  <w:r>
                                    <w:rPr>
                                      <w:rFonts w:ascii="Verdana" w:hAnsi="Verdana"/>
                                      <w:b/>
                                      <w:color w:val="FFFFFF"/>
                                      <w:sz w:val="28"/>
                                      <w:szCs w:val="28"/>
                                    </w:rPr>
                                    <w:t xml:space="preserve">Frailty </w:t>
                                  </w:r>
                                  <w:r w:rsidR="009143D2" w:rsidRPr="00110BB2">
                                    <w:rPr>
                                      <w:rFonts w:ascii="Verdana" w:hAnsi="Verdana"/>
                                      <w:b/>
                                      <w:color w:val="FFFFFF"/>
                                      <w:sz w:val="28"/>
                                      <w:szCs w:val="28"/>
                                    </w:rPr>
                                    <w:t>Reablement Service</w:t>
                                  </w:r>
                                </w:p>
                                <w:p w:rsidR="009143D2" w:rsidRPr="00110BB2" w:rsidRDefault="009143D2" w:rsidP="00110BB2">
                                  <w:pPr>
                                    <w:jc w:val="right"/>
                                    <w:rPr>
                                      <w:rFonts w:ascii="Verdana" w:hAnsi="Verdana"/>
                                      <w:b/>
                                      <w:color w:val="FFFFFF"/>
                                      <w:sz w:val="28"/>
                                      <w:szCs w:val="28"/>
                                    </w:rPr>
                                  </w:pP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7" o:spid="_x0000_s1026" type="#_x0000_t202" style="position:absolute;left:0;text-align:left;margin-left:0;margin-top:12.25pt;width:303.35pt;height:80pt;z-index:251658752;visibility:visible;mso-wrap-style:square;mso-width-percent:400;mso-height-percent:0;mso-wrap-distance-left:9pt;mso-wrap-distance-top:0;mso-wrap-distance-right:9pt;mso-wrap-distance-bottom:0;mso-position-horizontal:center;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" fillcolor="#4f81bd" strokecolor="#f2f2f2" strokeweight="3pt">
                      <v:shadow on="t" color="#243f60" opacity=".5" offset="1pt"/>
                      <v:textbox>
                        <w:txbxContent>
                          <w:p w:rsidR="009143D2" w:rsidRPr="00110BB2" w:rsidRDefault="009143D2" w:rsidP="00110BB2">
                            <w:pPr>
                              <w:jc w:val="right"/>
                              <w:rPr>
                                <w:rFonts w:ascii="Verdana" w:hAnsi="Verdana"/>
                                <w:b/>
                                <w:color w:val="FFFFFF"/>
                                <w:sz w:val="28"/>
                                <w:szCs w:val="28"/>
                              </w:rPr>
                            </w:pPr>
                            <w:r w:rsidRPr="00110BB2">
                              <w:rPr>
                                <w:rFonts w:ascii="Verdana" w:hAnsi="Verdana"/>
                                <w:b/>
                                <w:color w:val="FFFFFF"/>
                                <w:sz w:val="28"/>
                                <w:szCs w:val="28"/>
                              </w:rPr>
                              <w:t>Primary and Community Services</w:t>
                            </w:r>
                          </w:p>
                          <w:p w:rsidR="009143D2" w:rsidRPr="00110BB2" w:rsidRDefault="009143D2" w:rsidP="00110BB2">
                            <w:pPr>
                              <w:jc w:val="right"/>
                              <w:rPr>
                                <w:rFonts w:ascii="Verdana" w:hAnsi="Verdana"/>
                                <w:b/>
                                <w:color w:val="FFFFFF"/>
                                <w:sz w:val="28"/>
                                <w:szCs w:val="28"/>
                              </w:rPr>
                            </w:pPr>
                          </w:p>
                          <w:p w:rsidR="009143D2" w:rsidRPr="00110BB2" w:rsidRDefault="00275208" w:rsidP="00110BB2">
                            <w:pPr>
                              <w:jc w:val="right"/>
                              <w:rPr>
                                <w:rFonts w:ascii="Verdana" w:hAnsi="Verdana"/>
                                <w:b/>
                                <w:color w:val="FFFFFF"/>
                                <w:sz w:val="28"/>
                                <w:szCs w:val="28"/>
                              </w:rPr>
                            </w:pPr>
                            <w:r>
                              <w:rPr>
                                <w:rFonts w:ascii="Verdana" w:hAnsi="Verdana"/>
                                <w:b/>
                                <w:color w:val="FFFFFF"/>
                                <w:sz w:val="28"/>
                                <w:szCs w:val="28"/>
                              </w:rPr>
                              <w:t xml:space="preserve">Frailty </w:t>
                            </w:r>
                            <w:r w:rsidR="009143D2" w:rsidRPr="00110BB2">
                              <w:rPr>
                                <w:rFonts w:ascii="Verdana" w:hAnsi="Verdana"/>
                                <w:b/>
                                <w:color w:val="FFFFFF"/>
                                <w:sz w:val="28"/>
                                <w:szCs w:val="28"/>
                              </w:rPr>
                              <w:t>Reablement Service</w:t>
                            </w:r>
                          </w:p>
                          <w:p w:rsidR="009143D2" w:rsidRPr="00110BB2" w:rsidRDefault="009143D2" w:rsidP="00110BB2">
                            <w:pPr>
                              <w:jc w:val="right"/>
                              <w:rPr>
                                <w:rFonts w:ascii="Verdana" w:hAnsi="Verdana"/>
                                <w:b/>
                                <w:color w:val="FFFFFF"/>
                                <w:sz w:val="28"/>
                                <w:szCs w:val="28"/>
                              </w:rPr>
                            </w:pPr>
                          </w:p>
                        </w:txbxContent>
                      </v:textbox>
                    </v:shape>
                  </w:pict>
                </mc:Fallback>
              </mc:AlternateContent>
            </w:r>
          </w:p>
          <w:p w:rsidR="00110BB2" w:rsidRDefault="00110BB2">
            <w:pPr>
              <w:jc w:val="center"/>
              <w:rPr>
                <w:rFonts w:cs="Arial"/>
              </w:rPr>
            </w:pPr>
          </w:p>
          <w:p w:rsidR="00110BB2" w:rsidRDefault="00110BB2">
            <w:pPr>
              <w:jc w:val="center"/>
              <w:rPr>
                <w:rFonts w:cs="Arial"/>
              </w:rPr>
            </w:pPr>
          </w:p>
          <w:p w:rsidR="00110BB2" w:rsidRDefault="00110BB2">
            <w:pPr>
              <w:jc w:val="center"/>
              <w:rPr>
                <w:rFonts w:cs="Arial"/>
              </w:rPr>
            </w:pPr>
          </w:p>
          <w:p w:rsidR="00110BB2" w:rsidRDefault="00110BB2">
            <w:pPr>
              <w:jc w:val="center"/>
              <w:rPr>
                <w:rFonts w:cs="Arial"/>
              </w:rPr>
            </w:pPr>
          </w:p>
          <w:p w:rsidR="00110BB2" w:rsidRDefault="00110BB2">
            <w:pPr>
              <w:jc w:val="center"/>
              <w:rPr>
                <w:rFonts w:cs="Arial"/>
              </w:rPr>
            </w:pPr>
          </w:p>
          <w:p w:rsidR="00110BB2" w:rsidRDefault="00110BB2">
            <w:pPr>
              <w:jc w:val="center"/>
              <w:rPr>
                <w:rFonts w:cs="Arial"/>
              </w:rPr>
            </w:pPr>
          </w:p>
          <w:p w:rsidR="00110BB2" w:rsidRDefault="00110BB2">
            <w:pPr>
              <w:jc w:val="center"/>
              <w:rPr>
                <w:rFonts w:cs="Arial"/>
              </w:rPr>
            </w:pPr>
          </w:p>
          <w:p w:rsidR="00110BB2" w:rsidRPr="00D50D92" w:rsidRDefault="00110BB2">
            <w:pPr>
              <w:jc w:val="center"/>
              <w:rPr>
                <w:rFonts w:ascii="Verdana" w:hAnsi="Verdana" w:cs="Arial"/>
                <w:b/>
              </w:rPr>
            </w:pPr>
          </w:p>
          <w:p w:rsidR="000F2BAE" w:rsidRPr="00D50D92" w:rsidRDefault="000F2BAE">
            <w:pPr>
              <w:jc w:val="center"/>
              <w:rPr>
                <w:rFonts w:ascii="Verdana" w:hAnsi="Verdana" w:cs="Arial"/>
                <w:b/>
              </w:rPr>
            </w:pPr>
          </w:p>
          <w:p w:rsidR="00FB33BB" w:rsidRDefault="0048063D" w:rsidP="00FB33BB">
            <w:pPr>
              <w:jc w:val="center"/>
              <w:rPr>
                <w:rFonts w:ascii="Verdana" w:hAnsi="Verdana"/>
                <w:b/>
                <w:sz w:val="52"/>
                <w:szCs w:val="54"/>
              </w:rPr>
            </w:pPr>
            <w:r>
              <w:rPr>
                <w:rFonts w:ascii="Verdana" w:hAnsi="Verdana" w:cs="Arial"/>
                <w:b/>
                <w:noProof/>
                <w:sz w:val="20"/>
                <w:lang w:eastAsia="en-GB"/>
              </w:rPr>
              <mc:AlternateContent>
                <mc:Choice Requires="wps">
                  <w:drawing>
                    <wp:anchor distT="0" distB="0" distL="114300" distR="114300" simplePos="0" relativeHeight="251656704" behindDoc="0" locked="0" layoutInCell="1" allowOverlap="1">
                      <wp:simplePos x="0" y="0"/>
                      <wp:positionH relativeFrom="column">
                        <wp:posOffset>236220</wp:posOffset>
                      </wp:positionH>
                      <wp:positionV relativeFrom="paragraph">
                        <wp:posOffset>-7620</wp:posOffset>
                      </wp:positionV>
                      <wp:extent cx="3886200" cy="0"/>
                      <wp:effectExtent l="46355" t="38735" r="39370" b="46990"/>
                      <wp:wrapNone/>
                      <wp:docPr id="3"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86200" cy="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781250" id="Line 16"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6pt,-.6pt" to="324.6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" strokeweight="6pt">
                      <v:stroke linestyle="thickBetweenThin"/>
                    </v:line>
                  </w:pict>
                </mc:Fallback>
              </mc:AlternateContent>
            </w:r>
          </w:p>
          <w:p w:rsidR="000055D6" w:rsidRDefault="00220D9E" w:rsidP="00FB33BB">
            <w:pPr>
              <w:jc w:val="center"/>
              <w:rPr>
                <w:rFonts w:ascii="Verdana" w:hAnsi="Verdana"/>
                <w:b/>
                <w:sz w:val="72"/>
                <w:szCs w:val="72"/>
              </w:rPr>
            </w:pPr>
            <w:r>
              <w:rPr>
                <w:rFonts w:ascii="Verdana" w:hAnsi="Verdana"/>
                <w:b/>
                <w:sz w:val="72"/>
                <w:szCs w:val="72"/>
              </w:rPr>
              <w:t>West Ward,</w:t>
            </w:r>
          </w:p>
          <w:p w:rsidR="00220D9E" w:rsidRPr="005344D9" w:rsidRDefault="00220D9E" w:rsidP="00FB33BB">
            <w:pPr>
              <w:jc w:val="center"/>
              <w:rPr>
                <w:rFonts w:ascii="Verdana" w:hAnsi="Verdana" w:cs="Arial"/>
                <w:b/>
                <w:sz w:val="72"/>
                <w:szCs w:val="72"/>
              </w:rPr>
            </w:pPr>
            <w:r>
              <w:rPr>
                <w:rFonts w:ascii="Verdana" w:hAnsi="Verdana"/>
                <w:b/>
                <w:sz w:val="72"/>
                <w:szCs w:val="72"/>
              </w:rPr>
              <w:t>Gorseinon</w:t>
            </w:r>
          </w:p>
          <w:p w:rsidR="000055D6" w:rsidRDefault="000055D6" w:rsidP="005344D9">
            <w:pPr>
              <w:pStyle w:val="NoSpacing"/>
              <w:rPr>
                <w:rFonts w:ascii="Verdana" w:hAnsi="Verdana"/>
                <w:b/>
                <w:sz w:val="52"/>
                <w:szCs w:val="54"/>
              </w:rPr>
            </w:pPr>
          </w:p>
          <w:p w:rsidR="00FB33BB" w:rsidRPr="000055D6" w:rsidRDefault="00FB33BB" w:rsidP="000055D6">
            <w:pPr>
              <w:pStyle w:val="NoSpacing"/>
              <w:jc w:val="center"/>
              <w:rPr>
                <w:rFonts w:ascii="Verdana" w:hAnsi="Verdana"/>
                <w:b/>
                <w:sz w:val="52"/>
                <w:szCs w:val="54"/>
              </w:rPr>
            </w:pPr>
          </w:p>
          <w:p w:rsidR="000F2BAE" w:rsidRPr="00D50D92" w:rsidRDefault="0048063D">
            <w:pPr>
              <w:jc w:val="both"/>
              <w:rPr>
                <w:rFonts w:ascii="Verdana" w:hAnsi="Verdana" w:cs="Arial"/>
              </w:rPr>
            </w:pPr>
            <w:r>
              <w:rPr>
                <w:rFonts w:ascii="Verdana" w:hAnsi="Verdana" w:cs="Arial"/>
                <w:noProof/>
                <w:sz w:val="20"/>
                <w:lang w:eastAsia="en-GB"/>
              </w:rPr>
              <mc:AlternateContent>
                <mc:Choice Requires="wps">
                  <w:drawing>
                    <wp:anchor distT="0" distB="0" distL="114300" distR="114300" simplePos="0" relativeHeight="251657728" behindDoc="0" locked="0" layoutInCell="1" allowOverlap="1">
                      <wp:simplePos x="0" y="0"/>
                      <wp:positionH relativeFrom="column">
                        <wp:posOffset>236220</wp:posOffset>
                      </wp:positionH>
                      <wp:positionV relativeFrom="paragraph">
                        <wp:posOffset>93980</wp:posOffset>
                      </wp:positionV>
                      <wp:extent cx="3886200" cy="0"/>
                      <wp:effectExtent l="46355" t="45720" r="39370" b="40005"/>
                      <wp:wrapNone/>
                      <wp:docPr id="2"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86200" cy="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445421" id="Line 17"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6pt,7.4pt" to="324.6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" strokeweight="6pt">
                      <v:stroke linestyle="thickBetweenThin"/>
                    </v:line>
                  </w:pict>
                </mc:Fallback>
              </mc:AlternateContent>
            </w:r>
          </w:p>
          <w:p w:rsidR="000F2BAE" w:rsidRPr="00D50D92" w:rsidRDefault="000F2BAE">
            <w:pPr>
              <w:jc w:val="both"/>
              <w:rPr>
                <w:rFonts w:ascii="Verdana" w:hAnsi="Verdana" w:cs="Arial"/>
              </w:rPr>
            </w:pPr>
          </w:p>
          <w:p w:rsidR="00110BB2" w:rsidRDefault="00110BB2" w:rsidP="000F4CCD">
            <w:pPr>
              <w:rPr>
                <w:rFonts w:ascii="Verdana" w:hAnsi="Verdana" w:cs="Arial"/>
              </w:rPr>
            </w:pPr>
          </w:p>
          <w:p w:rsidR="000F4CCD" w:rsidRDefault="000F4CCD" w:rsidP="000F4CCD">
            <w:pPr>
              <w:rPr>
                <w:rFonts w:ascii="Verdana" w:hAnsi="Verdana" w:cs="Arial"/>
              </w:rPr>
            </w:pPr>
          </w:p>
          <w:p w:rsidR="00826594" w:rsidRDefault="00826594">
            <w:pPr>
              <w:jc w:val="center"/>
              <w:rPr>
                <w:rFonts w:ascii="Verdana" w:hAnsi="Verdana" w:cs="Arial"/>
              </w:rPr>
            </w:pPr>
          </w:p>
          <w:p w:rsidR="003E3A4F" w:rsidRDefault="003E3A4F" w:rsidP="003E3A4F">
            <w:pPr>
              <w:rPr>
                <w:rFonts w:ascii="Verdana" w:hAnsi="Verdana" w:cs="Aharoni"/>
                <w:b/>
                <w:sz w:val="28"/>
                <w:szCs w:val="32"/>
              </w:rPr>
            </w:pPr>
          </w:p>
          <w:p w:rsidR="003E3A4F" w:rsidRDefault="003E3A4F" w:rsidP="003E3A4F">
            <w:pPr>
              <w:jc w:val="center"/>
              <w:rPr>
                <w:rFonts w:ascii="Verdana" w:hAnsi="Verdana" w:cs="Aharoni"/>
                <w:b/>
                <w:sz w:val="28"/>
                <w:szCs w:val="32"/>
              </w:rPr>
            </w:pPr>
            <w:r>
              <w:rPr>
                <w:rFonts w:ascii="Verdana" w:hAnsi="Verdana" w:cs="Aharoni"/>
                <w:b/>
                <w:sz w:val="28"/>
                <w:szCs w:val="32"/>
              </w:rPr>
              <w:t>Your Multidisciplinary Team Consists of:</w:t>
            </w:r>
          </w:p>
          <w:p w:rsidR="003E3A4F" w:rsidRDefault="003E3A4F" w:rsidP="003E3A4F">
            <w:pPr>
              <w:jc w:val="center"/>
              <w:rPr>
                <w:rFonts w:ascii="Verdana" w:hAnsi="Verdana" w:cs="Aharoni"/>
                <w:b/>
                <w:sz w:val="28"/>
                <w:szCs w:val="32"/>
              </w:rPr>
            </w:pPr>
          </w:p>
          <w:p w:rsidR="003E3A4F" w:rsidRDefault="003E3A4F" w:rsidP="003E3A4F">
            <w:pPr>
              <w:rPr>
                <w:rFonts w:ascii="Verdana" w:hAnsi="Verdana" w:cs="Arial"/>
                <w:sz w:val="28"/>
                <w:szCs w:val="28"/>
              </w:rPr>
            </w:pPr>
            <w:r w:rsidRPr="000F4CCD">
              <w:rPr>
                <w:rFonts w:ascii="Verdana" w:hAnsi="Verdana" w:cs="Arial"/>
                <w:sz w:val="28"/>
                <w:szCs w:val="28"/>
                <w:u w:val="single"/>
              </w:rPr>
              <w:t>Doctors and Nurses:</w:t>
            </w:r>
            <w:r w:rsidRPr="000F4CCD">
              <w:rPr>
                <w:rFonts w:ascii="Verdana" w:hAnsi="Verdana" w:cs="Arial"/>
                <w:sz w:val="28"/>
                <w:szCs w:val="28"/>
              </w:rPr>
              <w:t xml:space="preserve"> There is not 24 hour medical cover at Gorseinon, but the area is staffed by a Consultant and a team of doctors who will oversee your care. Nurses will always be on the ward. They will be encouraging you to do as much as you can for yourself.</w:t>
            </w:r>
          </w:p>
          <w:p w:rsidR="003E3A4F" w:rsidRPr="000F4CCD" w:rsidRDefault="003E3A4F" w:rsidP="003E3A4F">
            <w:pPr>
              <w:rPr>
                <w:rFonts w:ascii="Verdana" w:hAnsi="Verdana" w:cs="Arial"/>
                <w:sz w:val="28"/>
                <w:szCs w:val="28"/>
              </w:rPr>
            </w:pPr>
          </w:p>
          <w:p w:rsidR="003E3A4F" w:rsidRDefault="003E3A4F" w:rsidP="003E3A4F">
            <w:pPr>
              <w:rPr>
                <w:rFonts w:ascii="Verdana" w:hAnsi="Verdana" w:cs="Arial"/>
                <w:sz w:val="28"/>
                <w:szCs w:val="28"/>
              </w:rPr>
            </w:pPr>
            <w:r>
              <w:rPr>
                <w:rFonts w:ascii="Verdana" w:hAnsi="Verdana" w:cs="Arial"/>
                <w:sz w:val="28"/>
                <w:szCs w:val="28"/>
                <w:u w:val="single"/>
              </w:rPr>
              <w:t>Physiotherapy</w:t>
            </w:r>
            <w:r w:rsidRPr="000F4CCD">
              <w:rPr>
                <w:rFonts w:ascii="Verdana" w:hAnsi="Verdana" w:cs="Arial"/>
                <w:sz w:val="28"/>
                <w:szCs w:val="28"/>
                <w:u w:val="single"/>
              </w:rPr>
              <w:t>:</w:t>
            </w:r>
            <w:r>
              <w:rPr>
                <w:rFonts w:ascii="Verdana" w:hAnsi="Verdana" w:cs="Arial"/>
                <w:sz w:val="28"/>
                <w:szCs w:val="28"/>
              </w:rPr>
              <w:t xml:space="preserve"> A Physiotherapist will assess you and identify your rehabilitation goals in readiness for your discharge. They will discuss your abilities and what physio input is needed. Active participation is required and this will be encouraged by all staff. </w:t>
            </w:r>
          </w:p>
          <w:p w:rsidR="003E3A4F" w:rsidRPr="000F4CCD" w:rsidRDefault="003E3A4F" w:rsidP="003E3A4F">
            <w:pPr>
              <w:rPr>
                <w:rFonts w:ascii="Verdana" w:hAnsi="Verdana" w:cs="Arial"/>
                <w:sz w:val="28"/>
                <w:szCs w:val="28"/>
              </w:rPr>
            </w:pPr>
          </w:p>
          <w:p w:rsidR="003E3A4F" w:rsidRDefault="003E3A4F" w:rsidP="003E3A4F">
            <w:pPr>
              <w:rPr>
                <w:rFonts w:ascii="Verdana" w:hAnsi="Verdana" w:cs="Arial"/>
                <w:sz w:val="28"/>
                <w:szCs w:val="28"/>
              </w:rPr>
            </w:pPr>
            <w:r w:rsidRPr="000F4CCD">
              <w:rPr>
                <w:rFonts w:ascii="Verdana" w:hAnsi="Verdana" w:cs="Arial"/>
                <w:sz w:val="28"/>
                <w:szCs w:val="28"/>
                <w:u w:val="single"/>
              </w:rPr>
              <w:t>Occupational Therapy:</w:t>
            </w:r>
            <w:r>
              <w:rPr>
                <w:rFonts w:ascii="Verdana" w:hAnsi="Verdana" w:cs="Arial"/>
                <w:sz w:val="28"/>
                <w:szCs w:val="28"/>
              </w:rPr>
              <w:t xml:space="preserve"> An Occupational Therapist</w:t>
            </w:r>
            <w:r w:rsidRPr="000F4CCD">
              <w:rPr>
                <w:rFonts w:ascii="Verdana" w:hAnsi="Verdana" w:cs="Arial"/>
                <w:sz w:val="28"/>
                <w:szCs w:val="28"/>
              </w:rPr>
              <w:t xml:space="preserve"> assess you within a week of admission to West Ward. They will look at what help and equipment you may need to enable you to be discharged safely</w:t>
            </w:r>
            <w:r w:rsidR="0044381D">
              <w:rPr>
                <w:rFonts w:ascii="Verdana" w:hAnsi="Verdana" w:cs="Arial"/>
                <w:sz w:val="28"/>
                <w:szCs w:val="28"/>
              </w:rPr>
              <w:t xml:space="preserve"> if you are being discharged to your own home</w:t>
            </w:r>
            <w:r w:rsidRPr="000F4CCD">
              <w:rPr>
                <w:rFonts w:ascii="Verdana" w:hAnsi="Verdana" w:cs="Arial"/>
                <w:sz w:val="28"/>
                <w:szCs w:val="28"/>
              </w:rPr>
              <w:t xml:space="preserve">. </w:t>
            </w:r>
          </w:p>
          <w:p w:rsidR="003E3A4F" w:rsidRPr="000F4CCD" w:rsidRDefault="003E3A4F" w:rsidP="003E3A4F">
            <w:pPr>
              <w:rPr>
                <w:rFonts w:ascii="Verdana" w:hAnsi="Verdana" w:cs="Arial"/>
                <w:sz w:val="28"/>
                <w:szCs w:val="28"/>
              </w:rPr>
            </w:pPr>
          </w:p>
          <w:p w:rsidR="003E3A4F" w:rsidRDefault="003E3A4F" w:rsidP="003E3A4F">
            <w:pPr>
              <w:rPr>
                <w:rFonts w:ascii="Verdana" w:hAnsi="Verdana" w:cs="Arial"/>
                <w:sz w:val="28"/>
                <w:szCs w:val="28"/>
              </w:rPr>
            </w:pPr>
            <w:r w:rsidRPr="000F4CCD">
              <w:rPr>
                <w:rFonts w:ascii="Verdana" w:hAnsi="Verdana" w:cs="Arial"/>
                <w:sz w:val="28"/>
                <w:szCs w:val="28"/>
                <w:u w:val="single"/>
              </w:rPr>
              <w:t>Social Worker:</w:t>
            </w:r>
            <w:r w:rsidRPr="000F4CCD">
              <w:rPr>
                <w:rFonts w:ascii="Verdana" w:hAnsi="Verdana" w:cs="Arial"/>
                <w:sz w:val="28"/>
                <w:szCs w:val="28"/>
              </w:rPr>
              <w:t xml:space="preserve"> </w:t>
            </w:r>
            <w:r>
              <w:rPr>
                <w:rFonts w:ascii="Verdana" w:hAnsi="Verdana" w:cs="Arial"/>
                <w:sz w:val="28"/>
                <w:szCs w:val="28"/>
              </w:rPr>
              <w:t>If you are assessed as requiring social work input, a social worker or care management officer will visit you to discuss your needs.</w:t>
            </w:r>
          </w:p>
          <w:p w:rsidR="003E3A4F" w:rsidRDefault="003E3A4F" w:rsidP="00220D9E">
            <w:pPr>
              <w:jc w:val="center"/>
              <w:rPr>
                <w:rFonts w:ascii="Verdana" w:hAnsi="Verdana" w:cs="Aharoni"/>
                <w:b/>
                <w:sz w:val="28"/>
                <w:szCs w:val="32"/>
              </w:rPr>
            </w:pPr>
          </w:p>
          <w:p w:rsidR="003E3A4F" w:rsidRDefault="003E3A4F" w:rsidP="00220D9E">
            <w:pPr>
              <w:jc w:val="center"/>
              <w:rPr>
                <w:rFonts w:ascii="Verdana" w:hAnsi="Verdana" w:cs="Aharoni"/>
                <w:b/>
                <w:sz w:val="28"/>
                <w:szCs w:val="32"/>
              </w:rPr>
            </w:pPr>
          </w:p>
          <w:p w:rsidR="003E3A4F" w:rsidRDefault="003E3A4F" w:rsidP="00220D9E">
            <w:pPr>
              <w:jc w:val="center"/>
              <w:rPr>
                <w:rFonts w:ascii="Verdana" w:hAnsi="Verdana" w:cs="Aharoni"/>
                <w:b/>
                <w:sz w:val="28"/>
                <w:szCs w:val="32"/>
              </w:rPr>
            </w:pPr>
          </w:p>
          <w:p w:rsidR="00220D9E" w:rsidRPr="00220D9E" w:rsidRDefault="00220D9E" w:rsidP="003E3A4F">
            <w:pPr>
              <w:rPr>
                <w:rFonts w:ascii="Verdana" w:hAnsi="Verdana" w:cs="Aharoni"/>
                <w:b/>
                <w:sz w:val="28"/>
                <w:szCs w:val="32"/>
              </w:rPr>
            </w:pPr>
          </w:p>
        </w:tc>
      </w:tr>
    </w:tbl>
    <w:p w:rsidR="000F2BAE" w:rsidRDefault="000F2BAE" w:rsidP="000055D6"/>
    <w:sectPr w:rsidR="000F2BAE" w:rsidSect="00CC36BD">
      <w:pgSz w:w="16838" w:h="11906" w:orient="landscape" w:code="9"/>
      <w:pgMar w:top="432" w:right="720" w:bottom="432" w:left="72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haroni">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202AEA"/>
    <w:multiLevelType w:val="hybridMultilevel"/>
    <w:tmpl w:val="927E8074"/>
    <w:lvl w:ilvl="0" w:tplc="0409000F">
      <w:start w:val="1"/>
      <w:numFmt w:val="decimal"/>
      <w:lvlText w:val="%1."/>
      <w:lvlJc w:val="left"/>
      <w:pPr>
        <w:tabs>
          <w:tab w:val="num" w:pos="3600"/>
        </w:tabs>
        <w:ind w:left="3600" w:hanging="360"/>
      </w:pPr>
    </w:lvl>
    <w:lvl w:ilvl="1" w:tplc="04090019" w:tentative="1">
      <w:start w:val="1"/>
      <w:numFmt w:val="lowerLetter"/>
      <w:lvlText w:val="%2."/>
      <w:lvlJc w:val="left"/>
      <w:pPr>
        <w:tabs>
          <w:tab w:val="num" w:pos="4320"/>
        </w:tabs>
        <w:ind w:left="4320" w:hanging="360"/>
      </w:pPr>
    </w:lvl>
    <w:lvl w:ilvl="2" w:tplc="0409001B" w:tentative="1">
      <w:start w:val="1"/>
      <w:numFmt w:val="lowerRoman"/>
      <w:lvlText w:val="%3."/>
      <w:lvlJc w:val="right"/>
      <w:pPr>
        <w:tabs>
          <w:tab w:val="num" w:pos="5040"/>
        </w:tabs>
        <w:ind w:left="5040" w:hanging="180"/>
      </w:pPr>
    </w:lvl>
    <w:lvl w:ilvl="3" w:tplc="0409000F" w:tentative="1">
      <w:start w:val="1"/>
      <w:numFmt w:val="decimal"/>
      <w:lvlText w:val="%4."/>
      <w:lvlJc w:val="left"/>
      <w:pPr>
        <w:tabs>
          <w:tab w:val="num" w:pos="5760"/>
        </w:tabs>
        <w:ind w:left="5760" w:hanging="360"/>
      </w:pPr>
    </w:lvl>
    <w:lvl w:ilvl="4" w:tplc="04090019" w:tentative="1">
      <w:start w:val="1"/>
      <w:numFmt w:val="lowerLetter"/>
      <w:lvlText w:val="%5."/>
      <w:lvlJc w:val="left"/>
      <w:pPr>
        <w:tabs>
          <w:tab w:val="num" w:pos="6480"/>
        </w:tabs>
        <w:ind w:left="6480" w:hanging="360"/>
      </w:pPr>
    </w:lvl>
    <w:lvl w:ilvl="5" w:tplc="0409001B" w:tentative="1">
      <w:start w:val="1"/>
      <w:numFmt w:val="lowerRoman"/>
      <w:lvlText w:val="%6."/>
      <w:lvlJc w:val="right"/>
      <w:pPr>
        <w:tabs>
          <w:tab w:val="num" w:pos="7200"/>
        </w:tabs>
        <w:ind w:left="7200" w:hanging="180"/>
      </w:pPr>
    </w:lvl>
    <w:lvl w:ilvl="6" w:tplc="0409000F" w:tentative="1">
      <w:start w:val="1"/>
      <w:numFmt w:val="decimal"/>
      <w:lvlText w:val="%7."/>
      <w:lvlJc w:val="left"/>
      <w:pPr>
        <w:tabs>
          <w:tab w:val="num" w:pos="7920"/>
        </w:tabs>
        <w:ind w:left="7920" w:hanging="360"/>
      </w:pPr>
    </w:lvl>
    <w:lvl w:ilvl="7" w:tplc="04090019" w:tentative="1">
      <w:start w:val="1"/>
      <w:numFmt w:val="lowerLetter"/>
      <w:lvlText w:val="%8."/>
      <w:lvlJc w:val="left"/>
      <w:pPr>
        <w:tabs>
          <w:tab w:val="num" w:pos="8640"/>
        </w:tabs>
        <w:ind w:left="8640" w:hanging="360"/>
      </w:pPr>
    </w:lvl>
    <w:lvl w:ilvl="8" w:tplc="0409001B" w:tentative="1">
      <w:start w:val="1"/>
      <w:numFmt w:val="lowerRoman"/>
      <w:lvlText w:val="%9."/>
      <w:lvlJc w:val="right"/>
      <w:pPr>
        <w:tabs>
          <w:tab w:val="num" w:pos="9360"/>
        </w:tabs>
        <w:ind w:left="9360" w:hanging="180"/>
      </w:pPr>
    </w:lvl>
  </w:abstractNum>
  <w:abstractNum w:abstractNumId="1" w15:restartNumberingAfterBreak="0">
    <w:nsid w:val="2F0A51A0"/>
    <w:multiLevelType w:val="hybridMultilevel"/>
    <w:tmpl w:val="35FEDC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316A7B22"/>
    <w:multiLevelType w:val="hybridMultilevel"/>
    <w:tmpl w:val="F308425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1EF4CEA"/>
    <w:multiLevelType w:val="hybridMultilevel"/>
    <w:tmpl w:val="56568E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6BE80171"/>
    <w:multiLevelType w:val="hybridMultilevel"/>
    <w:tmpl w:val="75B89A84"/>
    <w:lvl w:ilvl="0" w:tplc="E8BC039A">
      <w:start w:val="1"/>
      <w:numFmt w:val="decimal"/>
      <w:lvlText w:val="%1."/>
      <w:lvlJc w:val="left"/>
      <w:pPr>
        <w:tabs>
          <w:tab w:val="num" w:pos="720"/>
        </w:tabs>
        <w:ind w:left="720" w:hanging="360"/>
      </w:pPr>
      <w:rPr>
        <w:rFonts w:hint="default"/>
        <w:b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EFC0B4B"/>
    <w:multiLevelType w:val="hybridMultilevel"/>
    <w:tmpl w:val="F208D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5"/>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856"/>
    <w:rsid w:val="000055D6"/>
    <w:rsid w:val="000F2BAE"/>
    <w:rsid w:val="000F4CCD"/>
    <w:rsid w:val="00110BB2"/>
    <w:rsid w:val="00220D9E"/>
    <w:rsid w:val="002567DF"/>
    <w:rsid w:val="00275208"/>
    <w:rsid w:val="003C2F07"/>
    <w:rsid w:val="003D1323"/>
    <w:rsid w:val="003E3A4F"/>
    <w:rsid w:val="0044381D"/>
    <w:rsid w:val="0048063D"/>
    <w:rsid w:val="005344D9"/>
    <w:rsid w:val="005C0A35"/>
    <w:rsid w:val="006A0856"/>
    <w:rsid w:val="0075048D"/>
    <w:rsid w:val="00826594"/>
    <w:rsid w:val="008A3395"/>
    <w:rsid w:val="008A5417"/>
    <w:rsid w:val="009143D2"/>
    <w:rsid w:val="00A0565F"/>
    <w:rsid w:val="00B0460B"/>
    <w:rsid w:val="00B4479A"/>
    <w:rsid w:val="00C30CA5"/>
    <w:rsid w:val="00CC36BD"/>
    <w:rsid w:val="00D24646"/>
    <w:rsid w:val="00D50D92"/>
    <w:rsid w:val="00DC6E8C"/>
    <w:rsid w:val="00DD70E4"/>
    <w:rsid w:val="00FB33BB"/>
    <w:rsid w:val="00FF59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6672EE2-E46E-4D6E-838D-2350C83B1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36BD"/>
    <w:rPr>
      <w:rFonts w:ascii="Arial" w:hAnsi="Arial"/>
      <w:sz w:val="24"/>
      <w:szCs w:val="24"/>
      <w:lang w:eastAsia="en-US"/>
    </w:rPr>
  </w:style>
  <w:style w:type="paragraph" w:styleId="Heading4">
    <w:name w:val="heading 4"/>
    <w:basedOn w:val="Normal"/>
    <w:next w:val="Normal"/>
    <w:qFormat/>
    <w:rsid w:val="00CC36BD"/>
    <w:pPr>
      <w:keepNext/>
      <w:outlineLvl w:val="3"/>
    </w:pPr>
    <w:rPr>
      <w:rFonts w:cs="Arial"/>
      <w:b/>
      <w:bCs/>
      <w:u w:val="single"/>
    </w:rPr>
  </w:style>
  <w:style w:type="paragraph" w:styleId="Heading5">
    <w:name w:val="heading 5"/>
    <w:basedOn w:val="Normal"/>
    <w:next w:val="Normal"/>
    <w:qFormat/>
    <w:rsid w:val="00CC36BD"/>
    <w:pPr>
      <w:keepNext/>
      <w:jc w:val="both"/>
      <w:outlineLvl w:val="4"/>
    </w:pPr>
    <w:rPr>
      <w:rFonts w:cs="Arial"/>
      <w:b/>
      <w:bCs/>
      <w:u w:val="single"/>
    </w:rPr>
  </w:style>
  <w:style w:type="paragraph" w:styleId="Heading7">
    <w:name w:val="heading 7"/>
    <w:basedOn w:val="Normal"/>
    <w:next w:val="Normal"/>
    <w:qFormat/>
    <w:rsid w:val="00CC36BD"/>
    <w:pPr>
      <w:keepNext/>
      <w:jc w:val="center"/>
      <w:outlineLvl w:val="6"/>
    </w:pPr>
    <w:rPr>
      <w:rFonts w:cs="Arial"/>
      <w:b/>
      <w:sz w:val="5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CC36BD"/>
    <w:pPr>
      <w:ind w:left="270" w:hanging="270"/>
    </w:pPr>
    <w:rPr>
      <w:sz w:val="19"/>
      <w:szCs w:val="20"/>
    </w:rPr>
  </w:style>
  <w:style w:type="paragraph" w:styleId="BodyTextIndent2">
    <w:name w:val="Body Text Indent 2"/>
    <w:basedOn w:val="Normal"/>
    <w:rsid w:val="00CC36BD"/>
    <w:pPr>
      <w:ind w:left="270" w:hanging="270"/>
    </w:pPr>
    <w:rPr>
      <w:sz w:val="20"/>
      <w:szCs w:val="20"/>
    </w:rPr>
  </w:style>
  <w:style w:type="paragraph" w:styleId="BodyText">
    <w:name w:val="Body Text"/>
    <w:basedOn w:val="Normal"/>
    <w:rsid w:val="00CC36BD"/>
    <w:pPr>
      <w:jc w:val="both"/>
    </w:pPr>
    <w:rPr>
      <w:rFonts w:cs="Arial"/>
    </w:rPr>
  </w:style>
  <w:style w:type="paragraph" w:styleId="NoSpacing">
    <w:name w:val="No Spacing"/>
    <w:uiPriority w:val="1"/>
    <w:qFormat/>
    <w:rsid w:val="000055D6"/>
    <w:rPr>
      <w:rFonts w:ascii="Calibri" w:eastAsia="Calibri" w:hAnsi="Calibri"/>
      <w:sz w:val="22"/>
      <w:szCs w:val="22"/>
      <w:lang w:eastAsia="en-US"/>
    </w:rPr>
  </w:style>
  <w:style w:type="paragraph" w:styleId="BalloonText">
    <w:name w:val="Balloon Text"/>
    <w:basedOn w:val="Normal"/>
    <w:link w:val="BalloonTextChar"/>
    <w:rsid w:val="00110BB2"/>
    <w:rPr>
      <w:rFonts w:ascii="Tahoma" w:hAnsi="Tahoma" w:cs="Tahoma"/>
      <w:sz w:val="16"/>
      <w:szCs w:val="16"/>
    </w:rPr>
  </w:style>
  <w:style w:type="character" w:customStyle="1" w:styleId="BalloonTextChar">
    <w:name w:val="Balloon Text Char"/>
    <w:basedOn w:val="DefaultParagraphFont"/>
    <w:link w:val="BalloonText"/>
    <w:rsid w:val="00110BB2"/>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1</Pages>
  <Words>430</Words>
  <Characters>2453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For those returning to sport</vt:lpstr>
    </vt:vector>
  </TitlesOfParts>
  <Company>Swansea NHS Trust</Company>
  <LinksUpToDate>false</LinksUpToDate>
  <CharactersWithSpaces>2878</CharactersWithSpaces>
  <SharedDoc>false</SharedDoc>
  <HLinks>
    <vt:vector size="6" baseType="variant">
      <vt:variant>
        <vt:i4>4849688</vt:i4>
      </vt:variant>
      <vt:variant>
        <vt:i4>0</vt:i4>
      </vt:variant>
      <vt:variant>
        <vt:i4>0</vt:i4>
      </vt:variant>
      <vt:variant>
        <vt:i4>5</vt:i4>
      </vt:variant>
      <vt:variant>
        <vt:lpwstr>http://www.bing.com/maps/default.aspx?cp=51.67213~-4.048017&amp;where1=Gorseinon%20Hospital&amp;ss=ypid.YN1086x250395396&amp;FORM=SNAPST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 those returning to sport</dc:title>
  <dc:creator>MARGARET</dc:creator>
  <cp:lastModifiedBy>Joanne Hartery</cp:lastModifiedBy>
  <cp:revision>2</cp:revision>
  <cp:lastPrinted>2017-08-01T10:50:00Z</cp:lastPrinted>
  <dcterms:created xsi:type="dcterms:W3CDTF">2019-03-08T12:53:00Z</dcterms:created>
  <dcterms:modified xsi:type="dcterms:W3CDTF">2019-03-08T12:53:00Z</dcterms:modified>
</cp:coreProperties>
</file>