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EA5225" w14:textId="77777777" w:rsidR="003A1D51" w:rsidRDefault="00CB42F7" w:rsidP="00211B3D">
      <w:pPr>
        <w:jc w:val="center"/>
      </w:pPr>
      <w:bookmarkStart w:id="0" w:name="_GoBack"/>
      <w:bookmarkEnd w:id="0"/>
      <w:r w:rsidRPr="00525C0C">
        <w:rPr>
          <w:noProof/>
          <w:lang w:eastAsia="en-GB"/>
        </w:rPr>
        <w:drawing>
          <wp:inline distT="0" distB="0" distL="0" distR="0" wp14:anchorId="6EEA5375" wp14:editId="6EEA5376">
            <wp:extent cx="3966482" cy="1009650"/>
            <wp:effectExtent l="0" t="0" r="0" b="0"/>
            <wp:docPr id="5" name="Picture 5" descr="C:\Users\ju021406\AppData\Local\Microsoft\Windows\INetCache\Content.Outlook\IJN2V7G6\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732729" name="Picture 3" descr="C:\Users\ju021406\AppData\Local\Microsoft\Windows\INetCache\Content.Outlook\IJN2V7G6\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3975702" cy="1011997"/>
                    </a:xfrm>
                    <a:prstGeom prst="rect">
                      <a:avLst/>
                    </a:prstGeom>
                    <a:noFill/>
                    <a:ln>
                      <a:noFill/>
                    </a:ln>
                  </pic:spPr>
                </pic:pic>
              </a:graphicData>
            </a:graphic>
          </wp:inline>
        </w:drawing>
      </w:r>
    </w:p>
    <w:p w14:paraId="6EEA5226" w14:textId="77777777" w:rsidR="003A1D51" w:rsidRDefault="003A1D51" w:rsidP="003A1D51"/>
    <w:p w14:paraId="6EEA5227" w14:textId="77777777" w:rsidR="003A1D51" w:rsidRPr="003A1D51" w:rsidRDefault="003A1D51" w:rsidP="003A1D51"/>
    <w:p w14:paraId="6EEA5228" w14:textId="77777777" w:rsidR="00352D4E" w:rsidRDefault="00352D4E" w:rsidP="00352D4E">
      <w:pPr>
        <w:spacing w:after="0" w:line="240" w:lineRule="auto"/>
        <w:ind w:left="360"/>
        <w:rPr>
          <w:rFonts w:ascii="Arial" w:hAnsi="Arial" w:cs="Arial"/>
          <w:sz w:val="28"/>
          <w:szCs w:val="28"/>
        </w:rPr>
      </w:pPr>
    </w:p>
    <w:p w14:paraId="6EEA5229" w14:textId="77777777" w:rsidR="00211B3D" w:rsidRDefault="00211B3D" w:rsidP="00352D4E">
      <w:pPr>
        <w:spacing w:after="0" w:line="240" w:lineRule="auto"/>
        <w:ind w:left="360"/>
        <w:rPr>
          <w:rFonts w:ascii="Arial" w:hAnsi="Arial" w:cs="Arial"/>
          <w:sz w:val="28"/>
          <w:szCs w:val="28"/>
        </w:rPr>
      </w:pPr>
    </w:p>
    <w:p w14:paraId="6EEA522A" w14:textId="77777777" w:rsidR="00211B3D" w:rsidRDefault="00211B3D" w:rsidP="00352D4E">
      <w:pPr>
        <w:spacing w:after="0" w:line="240" w:lineRule="auto"/>
        <w:ind w:left="360"/>
        <w:rPr>
          <w:rFonts w:ascii="Arial" w:hAnsi="Arial" w:cs="Arial"/>
          <w:sz w:val="28"/>
          <w:szCs w:val="28"/>
        </w:rPr>
      </w:pPr>
    </w:p>
    <w:p w14:paraId="6EEA522B" w14:textId="77777777" w:rsidR="00211B3D" w:rsidRDefault="00211B3D" w:rsidP="00352D4E">
      <w:pPr>
        <w:spacing w:after="0" w:line="240" w:lineRule="auto"/>
        <w:ind w:left="360"/>
        <w:rPr>
          <w:rFonts w:ascii="Arial" w:hAnsi="Arial" w:cs="Arial"/>
          <w:sz w:val="28"/>
          <w:szCs w:val="28"/>
        </w:rPr>
      </w:pPr>
    </w:p>
    <w:p w14:paraId="6EEA522C" w14:textId="77777777" w:rsidR="00211B3D" w:rsidRDefault="00211B3D" w:rsidP="00352D4E">
      <w:pPr>
        <w:spacing w:after="0" w:line="240" w:lineRule="auto"/>
        <w:ind w:left="360"/>
        <w:rPr>
          <w:rFonts w:ascii="Arial" w:hAnsi="Arial" w:cs="Arial"/>
          <w:sz w:val="28"/>
          <w:szCs w:val="28"/>
        </w:rPr>
      </w:pPr>
    </w:p>
    <w:p w14:paraId="6EEA522D" w14:textId="77777777" w:rsidR="00211B3D" w:rsidRPr="00352D4E" w:rsidRDefault="00211B3D" w:rsidP="00352D4E">
      <w:pPr>
        <w:spacing w:after="0" w:line="240" w:lineRule="auto"/>
        <w:ind w:left="360"/>
        <w:rPr>
          <w:rFonts w:ascii="Arial" w:hAnsi="Arial" w:cs="Arial"/>
          <w:sz w:val="28"/>
          <w:szCs w:val="28"/>
        </w:rPr>
      </w:pPr>
    </w:p>
    <w:p w14:paraId="6EEA522E" w14:textId="77777777" w:rsidR="00352D4E" w:rsidRPr="00352D4E" w:rsidRDefault="00352D4E" w:rsidP="00352D4E">
      <w:pPr>
        <w:pStyle w:val="Heading1"/>
        <w:rPr>
          <w:rFonts w:cs="Arial"/>
        </w:rPr>
      </w:pPr>
    </w:p>
    <w:p w14:paraId="6EEA522F" w14:textId="77777777" w:rsidR="00352D4E" w:rsidRPr="00352D4E" w:rsidRDefault="00CB42F7" w:rsidP="00352D4E">
      <w:pPr>
        <w:pStyle w:val="Heading1"/>
        <w:ind w:left="357"/>
        <w:jc w:val="center"/>
        <w:rPr>
          <w:sz w:val="96"/>
          <w:szCs w:val="96"/>
          <w:u w:val="none"/>
        </w:rPr>
      </w:pPr>
      <w:r w:rsidRPr="00352D4E">
        <w:rPr>
          <w:sz w:val="96"/>
          <w:szCs w:val="96"/>
          <w:u w:val="none"/>
          <w:lang w:val="cy-GB"/>
        </w:rPr>
        <w:t xml:space="preserve">Adroddiad </w:t>
      </w:r>
    </w:p>
    <w:p w14:paraId="6EEA5230" w14:textId="77777777" w:rsidR="00352D4E" w:rsidRPr="00352D4E" w:rsidRDefault="00CB42F7" w:rsidP="00352D4E">
      <w:pPr>
        <w:pStyle w:val="Heading1"/>
        <w:ind w:left="357"/>
        <w:jc w:val="center"/>
        <w:rPr>
          <w:sz w:val="96"/>
          <w:szCs w:val="96"/>
          <w:u w:val="none"/>
        </w:rPr>
      </w:pPr>
      <w:r w:rsidRPr="00352D4E">
        <w:rPr>
          <w:sz w:val="96"/>
          <w:szCs w:val="96"/>
          <w:u w:val="none"/>
          <w:lang w:val="cy-GB"/>
        </w:rPr>
        <w:t>Cydraddoldeb Blynyddol</w:t>
      </w:r>
    </w:p>
    <w:p w14:paraId="6EEA5231" w14:textId="77777777" w:rsidR="00352D4E" w:rsidRPr="00352D4E" w:rsidRDefault="00CB42F7" w:rsidP="00352D4E">
      <w:pPr>
        <w:pStyle w:val="Heading1"/>
        <w:ind w:left="357"/>
        <w:jc w:val="center"/>
        <w:rPr>
          <w:sz w:val="96"/>
          <w:szCs w:val="96"/>
          <w:u w:val="none"/>
        </w:rPr>
      </w:pPr>
      <w:r>
        <w:rPr>
          <w:sz w:val="96"/>
          <w:szCs w:val="96"/>
          <w:u w:val="none"/>
          <w:lang w:val="cy-GB"/>
        </w:rPr>
        <w:t>2020/2021</w:t>
      </w:r>
    </w:p>
    <w:p w14:paraId="6EEA5232" w14:textId="77777777" w:rsidR="00352D4E" w:rsidRDefault="00352D4E" w:rsidP="00352D4E">
      <w:pPr>
        <w:pStyle w:val="Heading1"/>
        <w:rPr>
          <w:u w:val="none"/>
        </w:rPr>
      </w:pPr>
    </w:p>
    <w:p w14:paraId="6EEA5233" w14:textId="77777777" w:rsidR="00352D4E" w:rsidRPr="00352D4E" w:rsidRDefault="00352D4E" w:rsidP="00352D4E">
      <w:pPr>
        <w:spacing w:after="0" w:line="240" w:lineRule="auto"/>
        <w:ind w:left="357"/>
        <w:rPr>
          <w:rFonts w:ascii="Arial" w:hAnsi="Arial" w:cs="Arial"/>
          <w:sz w:val="28"/>
          <w:szCs w:val="28"/>
        </w:rPr>
      </w:pPr>
    </w:p>
    <w:p w14:paraId="6EEA5234" w14:textId="77777777" w:rsidR="00352D4E" w:rsidRPr="00352D4E" w:rsidRDefault="00352D4E" w:rsidP="00352D4E">
      <w:pPr>
        <w:spacing w:after="0" w:line="240" w:lineRule="auto"/>
        <w:ind w:left="357"/>
        <w:rPr>
          <w:rFonts w:ascii="Arial" w:hAnsi="Arial" w:cs="Arial"/>
          <w:sz w:val="28"/>
          <w:szCs w:val="28"/>
        </w:rPr>
      </w:pPr>
    </w:p>
    <w:p w14:paraId="6EEA5235" w14:textId="77777777" w:rsidR="00352D4E" w:rsidRDefault="00352D4E" w:rsidP="00352D4E">
      <w:pPr>
        <w:spacing w:after="0" w:line="240" w:lineRule="auto"/>
        <w:ind w:left="360"/>
        <w:rPr>
          <w:rFonts w:ascii="Arial" w:hAnsi="Arial" w:cs="Arial"/>
          <w:sz w:val="28"/>
          <w:szCs w:val="28"/>
        </w:rPr>
      </w:pPr>
    </w:p>
    <w:p w14:paraId="6EEA5236" w14:textId="77777777" w:rsidR="00352D4E" w:rsidRPr="00352D4E" w:rsidRDefault="00352D4E" w:rsidP="00352D4E">
      <w:pPr>
        <w:pStyle w:val="Heading1"/>
        <w:rPr>
          <w:u w:val="none"/>
        </w:rPr>
      </w:pPr>
    </w:p>
    <w:p w14:paraId="6EEA5237" w14:textId="77777777" w:rsidR="00352D4E" w:rsidRPr="00352D4E" w:rsidRDefault="00352D4E" w:rsidP="00352D4E">
      <w:pPr>
        <w:pStyle w:val="Heading1"/>
        <w:rPr>
          <w:u w:val="none"/>
        </w:rPr>
      </w:pPr>
    </w:p>
    <w:p w14:paraId="6EEA5238" w14:textId="77777777" w:rsidR="003A1D51" w:rsidRPr="003A1D51" w:rsidRDefault="003A1D51" w:rsidP="003A1D51"/>
    <w:p w14:paraId="6EEA5239" w14:textId="77777777" w:rsidR="00352D4E" w:rsidRDefault="00352D4E" w:rsidP="00352D4E">
      <w:pPr>
        <w:spacing w:after="0" w:line="240" w:lineRule="auto"/>
        <w:rPr>
          <w:rFonts w:ascii="Arial" w:hAnsi="Arial" w:cs="Arial"/>
          <w:sz w:val="28"/>
          <w:szCs w:val="28"/>
        </w:rPr>
      </w:pPr>
    </w:p>
    <w:p w14:paraId="6EEA523A" w14:textId="77777777" w:rsidR="00352D4E" w:rsidRDefault="00352D4E" w:rsidP="00352D4E">
      <w:pPr>
        <w:spacing w:after="0" w:line="240" w:lineRule="auto"/>
        <w:rPr>
          <w:rFonts w:ascii="Arial" w:hAnsi="Arial" w:cs="Arial"/>
          <w:sz w:val="28"/>
          <w:szCs w:val="28"/>
        </w:rPr>
        <w:sectPr w:rsidR="00352D4E" w:rsidSect="00ED2D10">
          <w:footerReference w:type="default" r:id="rId12"/>
          <w:pgSz w:w="11906" w:h="16838"/>
          <w:pgMar w:top="1440" w:right="1440" w:bottom="1134" w:left="1440" w:header="709" w:footer="567" w:gutter="0"/>
          <w:cols w:space="708"/>
          <w:docGrid w:linePitch="360"/>
        </w:sectPr>
      </w:pPr>
    </w:p>
    <w:p w14:paraId="6EEA523B" w14:textId="77777777" w:rsidR="00315A88" w:rsidRDefault="00CB42F7" w:rsidP="00315A88">
      <w:pPr>
        <w:spacing w:after="0" w:line="240" w:lineRule="auto"/>
        <w:rPr>
          <w:rFonts w:ascii="Arial" w:hAnsi="Arial" w:cs="Arial"/>
          <w:b/>
          <w:color w:val="1F497D"/>
          <w:sz w:val="48"/>
          <w:szCs w:val="48"/>
        </w:rPr>
      </w:pPr>
      <w:r w:rsidRPr="00B02A71">
        <w:rPr>
          <w:rFonts w:ascii="Arial" w:hAnsi="Arial" w:cs="Arial"/>
          <w:b/>
          <w:bCs/>
          <w:color w:val="1F497D"/>
          <w:sz w:val="48"/>
          <w:szCs w:val="48"/>
          <w:lang w:val="cy-GB"/>
        </w:rPr>
        <w:lastRenderedPageBreak/>
        <w:t>Cynnwys</w:t>
      </w:r>
    </w:p>
    <w:p w14:paraId="6EEA523C" w14:textId="77777777" w:rsidR="00315A88" w:rsidRPr="00803F00" w:rsidRDefault="00315A88" w:rsidP="00315A88">
      <w:pPr>
        <w:spacing w:after="0" w:line="240" w:lineRule="auto"/>
        <w:rPr>
          <w:rFonts w:ascii="Arial" w:hAnsi="Arial" w:cs="Arial"/>
          <w:b/>
          <w:color w:val="1F497D"/>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
        <w:gridCol w:w="8012"/>
        <w:gridCol w:w="629"/>
      </w:tblGrid>
      <w:tr w:rsidR="00597EA3" w14:paraId="6EEA5240" w14:textId="77777777" w:rsidTr="00C11264">
        <w:tc>
          <w:tcPr>
            <w:tcW w:w="8397" w:type="dxa"/>
            <w:gridSpan w:val="2"/>
          </w:tcPr>
          <w:p w14:paraId="6EEA523D" w14:textId="77777777" w:rsidR="00315A88" w:rsidRDefault="00CB42F7" w:rsidP="00315A88">
            <w:pPr>
              <w:spacing w:after="0" w:line="240" w:lineRule="auto"/>
              <w:rPr>
                <w:rFonts w:ascii="Arial" w:hAnsi="Arial" w:cs="Arial"/>
                <w:b/>
                <w:color w:val="1F497D"/>
                <w:sz w:val="36"/>
                <w:szCs w:val="36"/>
              </w:rPr>
            </w:pPr>
            <w:r w:rsidRPr="00B02A71">
              <w:rPr>
                <w:rFonts w:ascii="Arial" w:hAnsi="Arial" w:cs="Arial"/>
                <w:b/>
                <w:bCs/>
                <w:color w:val="1F497D"/>
                <w:sz w:val="36"/>
                <w:szCs w:val="36"/>
                <w:lang w:val="cy-GB"/>
              </w:rPr>
              <w:t>Cyflwyniad</w:t>
            </w:r>
          </w:p>
          <w:p w14:paraId="6EEA523E" w14:textId="77777777" w:rsidR="00315A88" w:rsidRPr="00803F00" w:rsidRDefault="00315A88" w:rsidP="00315A88">
            <w:pPr>
              <w:spacing w:after="0" w:line="240" w:lineRule="auto"/>
              <w:rPr>
                <w:rFonts w:ascii="Arial" w:hAnsi="Arial" w:cs="Arial"/>
                <w:b/>
                <w:color w:val="244061" w:themeColor="accent1" w:themeShade="80"/>
                <w:sz w:val="32"/>
                <w:szCs w:val="32"/>
              </w:rPr>
            </w:pPr>
          </w:p>
        </w:tc>
        <w:tc>
          <w:tcPr>
            <w:tcW w:w="629" w:type="dxa"/>
          </w:tcPr>
          <w:p w14:paraId="6EEA523F" w14:textId="77777777" w:rsidR="00315A88" w:rsidRDefault="00CB42F7" w:rsidP="00315A88">
            <w:pPr>
              <w:spacing w:after="0" w:line="240" w:lineRule="auto"/>
              <w:jc w:val="right"/>
              <w:rPr>
                <w:rFonts w:ascii="Arial" w:hAnsi="Arial" w:cs="Arial"/>
                <w:sz w:val="28"/>
                <w:szCs w:val="28"/>
              </w:rPr>
            </w:pPr>
            <w:r w:rsidRPr="00B02A71">
              <w:rPr>
                <w:rFonts w:ascii="Arial" w:hAnsi="Arial" w:cs="Arial"/>
                <w:b/>
                <w:bCs/>
                <w:color w:val="1F497D"/>
                <w:sz w:val="36"/>
                <w:szCs w:val="36"/>
                <w:lang w:val="cy-GB"/>
              </w:rPr>
              <w:t>1</w:t>
            </w:r>
          </w:p>
        </w:tc>
      </w:tr>
      <w:tr w:rsidR="00597EA3" w14:paraId="6EEA5244" w14:textId="77777777" w:rsidTr="00C11264">
        <w:tc>
          <w:tcPr>
            <w:tcW w:w="8397" w:type="dxa"/>
            <w:gridSpan w:val="2"/>
          </w:tcPr>
          <w:p w14:paraId="6EEA5241" w14:textId="77777777" w:rsidR="00315A88" w:rsidRDefault="00CB42F7" w:rsidP="00315A88">
            <w:pPr>
              <w:spacing w:after="0" w:line="240" w:lineRule="auto"/>
              <w:rPr>
                <w:rFonts w:ascii="Arial" w:hAnsi="Arial" w:cs="Arial"/>
                <w:b/>
                <w:color w:val="1F497D"/>
                <w:sz w:val="36"/>
                <w:szCs w:val="36"/>
              </w:rPr>
            </w:pPr>
            <w:r>
              <w:rPr>
                <w:rFonts w:ascii="Arial" w:hAnsi="Arial" w:cs="Arial"/>
                <w:b/>
                <w:bCs/>
                <w:color w:val="1F497D"/>
                <w:sz w:val="36"/>
                <w:szCs w:val="36"/>
                <w:lang w:val="cy-GB"/>
              </w:rPr>
              <w:t>Cefndir</w:t>
            </w:r>
          </w:p>
          <w:p w14:paraId="6EEA5242" w14:textId="77777777" w:rsidR="00315A88" w:rsidRPr="00803F00" w:rsidRDefault="00315A88" w:rsidP="00315A88">
            <w:pPr>
              <w:spacing w:after="0" w:line="240" w:lineRule="auto"/>
              <w:rPr>
                <w:rFonts w:ascii="Arial" w:hAnsi="Arial" w:cs="Arial"/>
                <w:b/>
                <w:color w:val="1F497D"/>
                <w:sz w:val="32"/>
                <w:szCs w:val="32"/>
              </w:rPr>
            </w:pPr>
          </w:p>
        </w:tc>
        <w:tc>
          <w:tcPr>
            <w:tcW w:w="629" w:type="dxa"/>
          </w:tcPr>
          <w:p w14:paraId="6EEA5243" w14:textId="77777777" w:rsidR="00315A88" w:rsidRDefault="00CB42F7" w:rsidP="00315A88">
            <w:pPr>
              <w:spacing w:after="0" w:line="240" w:lineRule="auto"/>
              <w:jc w:val="right"/>
              <w:rPr>
                <w:rFonts w:ascii="Arial" w:hAnsi="Arial" w:cs="Arial"/>
                <w:b/>
                <w:color w:val="1F497D"/>
                <w:sz w:val="36"/>
                <w:szCs w:val="36"/>
              </w:rPr>
            </w:pPr>
            <w:r>
              <w:rPr>
                <w:rFonts w:ascii="Arial" w:hAnsi="Arial" w:cs="Arial"/>
                <w:b/>
                <w:bCs/>
                <w:color w:val="1F497D"/>
                <w:sz w:val="36"/>
                <w:szCs w:val="36"/>
                <w:lang w:val="cy-GB"/>
              </w:rPr>
              <w:t>1</w:t>
            </w:r>
          </w:p>
        </w:tc>
      </w:tr>
      <w:tr w:rsidR="00597EA3" w14:paraId="6EEA5248" w14:textId="77777777" w:rsidTr="00C11264">
        <w:tc>
          <w:tcPr>
            <w:tcW w:w="8397" w:type="dxa"/>
            <w:gridSpan w:val="2"/>
          </w:tcPr>
          <w:p w14:paraId="6EEA5245" w14:textId="77777777" w:rsidR="00315A88" w:rsidRPr="00B02A71" w:rsidRDefault="00CB42F7" w:rsidP="00315A88">
            <w:pPr>
              <w:spacing w:after="0" w:line="240" w:lineRule="auto"/>
              <w:rPr>
                <w:rFonts w:ascii="Arial" w:hAnsi="Arial" w:cs="Arial"/>
                <w:b/>
                <w:color w:val="1F497D"/>
                <w:sz w:val="36"/>
                <w:szCs w:val="36"/>
              </w:rPr>
            </w:pPr>
            <w:r w:rsidRPr="00B02A71">
              <w:rPr>
                <w:rFonts w:ascii="Arial" w:hAnsi="Arial" w:cs="Arial"/>
                <w:b/>
                <w:bCs/>
                <w:color w:val="1F497D"/>
                <w:sz w:val="36"/>
                <w:szCs w:val="36"/>
                <w:lang w:val="cy-GB"/>
              </w:rPr>
              <w:t>Wrth edrych yn ôl dros y flwyddyn ddiwethaf:</w:t>
            </w:r>
          </w:p>
          <w:p w14:paraId="6EEA5246" w14:textId="77777777" w:rsidR="00315A88" w:rsidRPr="00803F00" w:rsidRDefault="00315A88" w:rsidP="00315A88">
            <w:pPr>
              <w:spacing w:after="0" w:line="240" w:lineRule="auto"/>
              <w:rPr>
                <w:rFonts w:ascii="Arial" w:hAnsi="Arial" w:cs="Arial"/>
                <w:b/>
                <w:color w:val="1F497D"/>
                <w:sz w:val="32"/>
                <w:szCs w:val="32"/>
              </w:rPr>
            </w:pPr>
          </w:p>
        </w:tc>
        <w:tc>
          <w:tcPr>
            <w:tcW w:w="629" w:type="dxa"/>
          </w:tcPr>
          <w:p w14:paraId="6EEA5247" w14:textId="77777777" w:rsidR="00315A88" w:rsidRPr="00CE1986" w:rsidRDefault="00CB42F7" w:rsidP="00315A88">
            <w:pPr>
              <w:spacing w:after="0" w:line="240" w:lineRule="auto"/>
              <w:jc w:val="right"/>
              <w:rPr>
                <w:rFonts w:ascii="Arial" w:hAnsi="Arial" w:cs="Arial"/>
                <w:b/>
                <w:color w:val="1F497D"/>
                <w:sz w:val="36"/>
                <w:szCs w:val="36"/>
              </w:rPr>
            </w:pPr>
            <w:r>
              <w:rPr>
                <w:rFonts w:ascii="Arial" w:hAnsi="Arial" w:cs="Arial"/>
                <w:b/>
                <w:bCs/>
                <w:color w:val="1F497D"/>
                <w:sz w:val="36"/>
                <w:szCs w:val="36"/>
                <w:lang w:val="cy-GB"/>
              </w:rPr>
              <w:t>2</w:t>
            </w:r>
          </w:p>
        </w:tc>
      </w:tr>
      <w:tr w:rsidR="00597EA3" w14:paraId="6EEA524D" w14:textId="77777777" w:rsidTr="00C11264">
        <w:tc>
          <w:tcPr>
            <w:tcW w:w="385" w:type="dxa"/>
          </w:tcPr>
          <w:p w14:paraId="6EEA5249"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4A" w14:textId="77777777" w:rsidR="00315A88" w:rsidRPr="00D14FB4" w:rsidRDefault="00CB42F7"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bCs/>
                <w:color w:val="1F497D"/>
                <w:sz w:val="28"/>
                <w:szCs w:val="28"/>
                <w:lang w:val="cy-GB"/>
              </w:rPr>
              <w:t>Amcan Cydraddoldeb 1 - Lleihau anghydraddoldebau iechyd</w:t>
            </w:r>
          </w:p>
          <w:p w14:paraId="6EEA524B"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4C"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2</w:t>
            </w:r>
          </w:p>
        </w:tc>
      </w:tr>
      <w:tr w:rsidR="00597EA3" w14:paraId="6EEA5252" w14:textId="77777777" w:rsidTr="00C11264">
        <w:tc>
          <w:tcPr>
            <w:tcW w:w="385" w:type="dxa"/>
          </w:tcPr>
          <w:p w14:paraId="6EEA524E"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4F" w14:textId="77777777" w:rsidR="00315A88" w:rsidRPr="00D14FB4" w:rsidRDefault="00CB42F7"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bCs/>
                <w:color w:val="1F497D"/>
                <w:sz w:val="28"/>
                <w:szCs w:val="28"/>
                <w:lang w:val="cy-GB"/>
              </w:rPr>
              <w:t>Amcan Cydraddoldeb 2 – Cyfathrebu yn ôl anghenion unigol</w:t>
            </w:r>
          </w:p>
          <w:p w14:paraId="6EEA5250"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51"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6</w:t>
            </w:r>
          </w:p>
        </w:tc>
      </w:tr>
      <w:tr w:rsidR="00597EA3" w14:paraId="6EEA5257" w14:textId="77777777" w:rsidTr="00C11264">
        <w:tc>
          <w:tcPr>
            <w:tcW w:w="385" w:type="dxa"/>
          </w:tcPr>
          <w:p w14:paraId="6EEA5253"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54" w14:textId="77777777" w:rsidR="00315A88" w:rsidRPr="00D14FB4" w:rsidRDefault="00CB42F7" w:rsidP="00315A88">
            <w:pPr>
              <w:pStyle w:val="ListParagraph"/>
              <w:numPr>
                <w:ilvl w:val="0"/>
                <w:numId w:val="18"/>
              </w:numPr>
              <w:spacing w:line="360" w:lineRule="auto"/>
              <w:ind w:left="357" w:hanging="357"/>
              <w:contextualSpacing/>
              <w:rPr>
                <w:rFonts w:ascii="Arial" w:hAnsi="Arial" w:cs="Arial"/>
                <w:b/>
                <w:color w:val="1F497D"/>
                <w:sz w:val="28"/>
                <w:szCs w:val="28"/>
              </w:rPr>
            </w:pPr>
            <w:r w:rsidRPr="00D14FB4">
              <w:rPr>
                <w:rFonts w:ascii="Arial" w:hAnsi="Arial" w:cs="Arial"/>
                <w:b/>
                <w:bCs/>
                <w:color w:val="1F497D"/>
                <w:sz w:val="28"/>
                <w:szCs w:val="28"/>
                <w:lang w:val="cy-GB"/>
              </w:rPr>
              <w:t>Amcan Cydraddoldeb 3 – Lles emosiynol a meddyliol</w:t>
            </w:r>
          </w:p>
          <w:p w14:paraId="6EEA5255"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56"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8</w:t>
            </w:r>
          </w:p>
        </w:tc>
      </w:tr>
      <w:tr w:rsidR="00597EA3" w14:paraId="6EEA525C" w14:textId="77777777" w:rsidTr="00C11264">
        <w:tc>
          <w:tcPr>
            <w:tcW w:w="385" w:type="dxa"/>
          </w:tcPr>
          <w:p w14:paraId="6EEA5258"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59" w14:textId="77777777" w:rsidR="00315A88" w:rsidRPr="00D14FB4" w:rsidRDefault="00CB42F7"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bCs/>
                <w:color w:val="1F497D"/>
                <w:sz w:val="28"/>
                <w:szCs w:val="28"/>
                <w:lang w:val="cy-GB"/>
              </w:rPr>
              <w:t>Amcan Cydraddoldeb 4 - Gwasanaethau iechyd meddwl i blant a phobl ifanc</w:t>
            </w:r>
          </w:p>
          <w:p w14:paraId="6EEA525A"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5B"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10</w:t>
            </w:r>
          </w:p>
        </w:tc>
      </w:tr>
      <w:tr w:rsidR="00597EA3" w14:paraId="6EEA5261" w14:textId="77777777" w:rsidTr="00C11264">
        <w:tc>
          <w:tcPr>
            <w:tcW w:w="385" w:type="dxa"/>
          </w:tcPr>
          <w:p w14:paraId="6EEA525D"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5E" w14:textId="77777777" w:rsidR="00315A88" w:rsidRPr="00D14FB4" w:rsidRDefault="00CB42F7"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bCs/>
                <w:color w:val="1F497D"/>
                <w:sz w:val="28"/>
                <w:szCs w:val="28"/>
                <w:lang w:val="cy-GB"/>
              </w:rPr>
              <w:t>Amcan Cydraddoldeb 5 – Lles a phrofiad staff</w:t>
            </w:r>
          </w:p>
          <w:p w14:paraId="6EEA525F"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60"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10</w:t>
            </w:r>
          </w:p>
        </w:tc>
      </w:tr>
      <w:tr w:rsidR="00597EA3" w14:paraId="6EEA5266" w14:textId="77777777" w:rsidTr="00C11264">
        <w:tc>
          <w:tcPr>
            <w:tcW w:w="385" w:type="dxa"/>
          </w:tcPr>
          <w:p w14:paraId="6EEA5262"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63" w14:textId="77777777" w:rsidR="00315A88" w:rsidRPr="00D14FB4" w:rsidRDefault="00CB42F7"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bCs/>
                <w:color w:val="1F497D"/>
                <w:sz w:val="28"/>
                <w:szCs w:val="28"/>
                <w:lang w:val="cy-GB"/>
              </w:rPr>
              <w:t>Amcan Cydraddoldeb 6 – Profiad gwahaniaethau cyflog</w:t>
            </w:r>
          </w:p>
          <w:p w14:paraId="6EEA5264" w14:textId="77777777" w:rsidR="00315A88" w:rsidRPr="00315A88" w:rsidRDefault="00315A88" w:rsidP="00315A88">
            <w:pPr>
              <w:spacing w:after="0" w:line="360" w:lineRule="auto"/>
              <w:rPr>
                <w:rFonts w:ascii="Arial" w:hAnsi="Arial" w:cs="Arial"/>
                <w:b/>
                <w:color w:val="1F497D"/>
                <w:sz w:val="28"/>
                <w:szCs w:val="28"/>
              </w:rPr>
            </w:pPr>
          </w:p>
        </w:tc>
        <w:tc>
          <w:tcPr>
            <w:tcW w:w="629" w:type="dxa"/>
          </w:tcPr>
          <w:p w14:paraId="6EEA5265" w14:textId="5837FA62" w:rsidR="00315A88" w:rsidRPr="00D14FB4" w:rsidRDefault="00CB42F7" w:rsidP="00D81364">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1</w:t>
            </w:r>
            <w:r w:rsidR="00D81364">
              <w:rPr>
                <w:rFonts w:ascii="Arial" w:hAnsi="Arial" w:cs="Arial"/>
                <w:b/>
                <w:bCs/>
                <w:color w:val="1F497D"/>
                <w:sz w:val="28"/>
                <w:szCs w:val="28"/>
                <w:lang w:val="cy-GB"/>
              </w:rPr>
              <w:t>7</w:t>
            </w:r>
          </w:p>
        </w:tc>
      </w:tr>
      <w:tr w:rsidR="00597EA3" w14:paraId="6EEA526C" w14:textId="77777777" w:rsidTr="00C11264">
        <w:tc>
          <w:tcPr>
            <w:tcW w:w="385" w:type="dxa"/>
          </w:tcPr>
          <w:p w14:paraId="6EEA5267"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68" w14:textId="77777777" w:rsidR="00315A88" w:rsidRDefault="00CB42F7" w:rsidP="00315A88">
            <w:pPr>
              <w:pStyle w:val="ListParagraph"/>
              <w:numPr>
                <w:ilvl w:val="0"/>
                <w:numId w:val="18"/>
              </w:numPr>
              <w:ind w:left="357" w:hanging="357"/>
              <w:contextualSpacing/>
              <w:rPr>
                <w:rFonts w:ascii="Arial" w:hAnsi="Arial" w:cs="Arial"/>
                <w:b/>
                <w:color w:val="1F497D"/>
                <w:sz w:val="28"/>
                <w:szCs w:val="28"/>
              </w:rPr>
            </w:pPr>
            <w:r w:rsidRPr="00D14FB4">
              <w:rPr>
                <w:rFonts w:ascii="Arial" w:hAnsi="Arial" w:cs="Arial"/>
                <w:b/>
                <w:bCs/>
                <w:color w:val="1F497D"/>
                <w:sz w:val="28"/>
                <w:szCs w:val="28"/>
                <w:lang w:val="cy-GB"/>
              </w:rPr>
              <w:t>Amcan Cydraddoldeb 7 – Amrywiaeth y gweithlu</w:t>
            </w:r>
          </w:p>
          <w:p w14:paraId="6EEA5269" w14:textId="77777777" w:rsidR="00315A88" w:rsidRDefault="00315A88" w:rsidP="00315A88">
            <w:pPr>
              <w:pStyle w:val="ListParagraph"/>
              <w:ind w:left="0"/>
              <w:contextualSpacing/>
              <w:rPr>
                <w:rFonts w:ascii="Arial" w:hAnsi="Arial" w:cs="Arial"/>
                <w:b/>
                <w:color w:val="1F497D"/>
                <w:sz w:val="32"/>
                <w:szCs w:val="32"/>
              </w:rPr>
            </w:pPr>
          </w:p>
          <w:p w14:paraId="6EEA526A" w14:textId="77777777" w:rsidR="00C11264" w:rsidRPr="00803F00" w:rsidRDefault="00C11264" w:rsidP="00315A88">
            <w:pPr>
              <w:pStyle w:val="ListParagraph"/>
              <w:ind w:left="0"/>
              <w:contextualSpacing/>
              <w:rPr>
                <w:rFonts w:ascii="Arial" w:hAnsi="Arial" w:cs="Arial"/>
                <w:b/>
                <w:color w:val="1F497D"/>
                <w:sz w:val="32"/>
                <w:szCs w:val="32"/>
              </w:rPr>
            </w:pPr>
          </w:p>
        </w:tc>
        <w:tc>
          <w:tcPr>
            <w:tcW w:w="629" w:type="dxa"/>
          </w:tcPr>
          <w:p w14:paraId="6EEA526B" w14:textId="77777777" w:rsidR="00315A88" w:rsidRPr="00D14FB4" w:rsidRDefault="00CB42F7" w:rsidP="00315A88">
            <w:pPr>
              <w:spacing w:after="0" w:line="240" w:lineRule="auto"/>
              <w:jc w:val="right"/>
              <w:rPr>
                <w:rFonts w:ascii="Arial" w:hAnsi="Arial" w:cs="Arial"/>
                <w:b/>
                <w:color w:val="1F497D"/>
                <w:sz w:val="28"/>
                <w:szCs w:val="28"/>
              </w:rPr>
            </w:pPr>
            <w:r>
              <w:rPr>
                <w:rFonts w:ascii="Arial" w:hAnsi="Arial" w:cs="Arial"/>
                <w:b/>
                <w:bCs/>
                <w:color w:val="1F497D"/>
                <w:sz w:val="28"/>
                <w:szCs w:val="28"/>
                <w:lang w:val="cy-GB"/>
              </w:rPr>
              <w:t>17</w:t>
            </w:r>
          </w:p>
        </w:tc>
      </w:tr>
      <w:tr w:rsidR="00597EA3" w14:paraId="6EEA5271" w14:textId="77777777" w:rsidTr="00C11264">
        <w:tc>
          <w:tcPr>
            <w:tcW w:w="385" w:type="dxa"/>
          </w:tcPr>
          <w:p w14:paraId="6EEA526D" w14:textId="77777777" w:rsidR="00315A88" w:rsidRPr="00CE1986" w:rsidRDefault="00315A88" w:rsidP="00315A88">
            <w:pPr>
              <w:spacing w:after="0" w:line="240" w:lineRule="auto"/>
              <w:rPr>
                <w:rFonts w:ascii="Arial" w:hAnsi="Arial" w:cs="Arial"/>
                <w:b/>
                <w:color w:val="1F497D"/>
                <w:sz w:val="36"/>
                <w:szCs w:val="36"/>
              </w:rPr>
            </w:pPr>
          </w:p>
        </w:tc>
        <w:tc>
          <w:tcPr>
            <w:tcW w:w="8012" w:type="dxa"/>
          </w:tcPr>
          <w:p w14:paraId="6EEA526E" w14:textId="77777777" w:rsidR="00315A88" w:rsidRPr="00B02A71" w:rsidRDefault="00CB42F7" w:rsidP="00315A88">
            <w:pPr>
              <w:spacing w:after="0" w:line="240" w:lineRule="auto"/>
              <w:rPr>
                <w:rFonts w:ascii="Arial" w:hAnsi="Arial" w:cs="Arial"/>
                <w:b/>
                <w:color w:val="1F497D"/>
                <w:sz w:val="36"/>
                <w:szCs w:val="36"/>
              </w:rPr>
            </w:pPr>
            <w:r w:rsidRPr="00B02A71">
              <w:rPr>
                <w:rFonts w:ascii="Arial" w:hAnsi="Arial" w:cs="Arial"/>
                <w:b/>
                <w:bCs/>
                <w:color w:val="1F497D"/>
                <w:sz w:val="36"/>
                <w:szCs w:val="36"/>
                <w:lang w:val="cy-GB"/>
              </w:rPr>
              <w:t>Edrych ymlaen at y flwyddyn nesaf</w:t>
            </w:r>
          </w:p>
          <w:p w14:paraId="6EEA526F" w14:textId="77777777" w:rsidR="00315A88" w:rsidRPr="00315A88" w:rsidRDefault="00315A88" w:rsidP="00315A88">
            <w:pPr>
              <w:spacing w:after="0" w:line="240" w:lineRule="auto"/>
              <w:contextualSpacing/>
              <w:rPr>
                <w:rFonts w:ascii="Arial" w:hAnsi="Arial" w:cs="Arial"/>
                <w:b/>
                <w:color w:val="1F497D"/>
                <w:sz w:val="28"/>
                <w:szCs w:val="28"/>
              </w:rPr>
            </w:pPr>
          </w:p>
        </w:tc>
        <w:tc>
          <w:tcPr>
            <w:tcW w:w="629" w:type="dxa"/>
          </w:tcPr>
          <w:p w14:paraId="6EEA5270" w14:textId="77777777" w:rsidR="00315A88" w:rsidRPr="00702277" w:rsidRDefault="00CB42F7" w:rsidP="00315A88">
            <w:pPr>
              <w:spacing w:after="0" w:line="240" w:lineRule="auto"/>
              <w:jc w:val="right"/>
              <w:rPr>
                <w:rFonts w:ascii="Arial" w:hAnsi="Arial" w:cs="Arial"/>
                <w:b/>
                <w:color w:val="1F497D"/>
                <w:sz w:val="36"/>
                <w:szCs w:val="36"/>
              </w:rPr>
            </w:pPr>
            <w:r w:rsidRPr="00702277">
              <w:rPr>
                <w:rFonts w:ascii="Arial" w:hAnsi="Arial" w:cs="Arial"/>
                <w:b/>
                <w:bCs/>
                <w:color w:val="1F497D"/>
                <w:sz w:val="36"/>
                <w:szCs w:val="36"/>
                <w:lang w:val="cy-GB"/>
              </w:rPr>
              <w:t>19</w:t>
            </w:r>
          </w:p>
        </w:tc>
      </w:tr>
    </w:tbl>
    <w:p w14:paraId="6EEA5272" w14:textId="77777777" w:rsidR="00E051B4" w:rsidRPr="00EA6DDC" w:rsidRDefault="00E051B4" w:rsidP="00315A88">
      <w:pPr>
        <w:spacing w:after="0" w:line="240" w:lineRule="auto"/>
        <w:rPr>
          <w:rFonts w:ascii="Arial" w:hAnsi="Arial" w:cs="Arial"/>
          <w:sz w:val="32"/>
          <w:szCs w:val="32"/>
        </w:rPr>
      </w:pPr>
    </w:p>
    <w:p w14:paraId="6EEA5273" w14:textId="77777777" w:rsidR="00352D4E" w:rsidRDefault="00352D4E" w:rsidP="00315A88">
      <w:pPr>
        <w:spacing w:after="0" w:line="240" w:lineRule="auto"/>
        <w:rPr>
          <w:rFonts w:ascii="Arial" w:hAnsi="Arial" w:cs="Arial"/>
          <w:sz w:val="28"/>
          <w:szCs w:val="28"/>
        </w:rPr>
      </w:pPr>
    </w:p>
    <w:p w14:paraId="6EEA5274" w14:textId="77777777"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14:paraId="6EEA5275" w14:textId="77777777" w:rsidR="00A14F76" w:rsidRPr="006153B7" w:rsidRDefault="00CB42F7" w:rsidP="00D07C20">
      <w:pPr>
        <w:spacing w:after="0" w:line="240" w:lineRule="auto"/>
        <w:rPr>
          <w:rFonts w:ascii="Arial" w:hAnsi="Arial" w:cs="Arial"/>
          <w:b/>
          <w:color w:val="1F497D"/>
          <w:sz w:val="36"/>
          <w:szCs w:val="36"/>
        </w:rPr>
      </w:pPr>
      <w:r w:rsidRPr="006153B7">
        <w:rPr>
          <w:rFonts w:ascii="Arial" w:hAnsi="Arial" w:cs="Arial"/>
          <w:b/>
          <w:bCs/>
          <w:color w:val="1F497D"/>
          <w:sz w:val="36"/>
          <w:szCs w:val="36"/>
          <w:lang w:val="cy-GB"/>
        </w:rPr>
        <w:lastRenderedPageBreak/>
        <w:t>Cyflwyniad</w:t>
      </w:r>
    </w:p>
    <w:p w14:paraId="6EEA5276" w14:textId="77777777" w:rsidR="00D07C20" w:rsidRPr="00F11496" w:rsidRDefault="00D07C20" w:rsidP="00E31CAA">
      <w:pPr>
        <w:rPr>
          <w:rFonts w:ascii="Arial" w:hAnsi="Arial" w:cs="Arial"/>
          <w:sz w:val="16"/>
          <w:szCs w:val="16"/>
        </w:rPr>
      </w:pPr>
    </w:p>
    <w:p w14:paraId="6EEA5277" w14:textId="77777777" w:rsidR="008B1804" w:rsidRDefault="00CB42F7" w:rsidP="00E31CAA">
      <w:pPr>
        <w:shd w:val="clear" w:color="auto" w:fill="FFFFFF"/>
        <w:rPr>
          <w:rFonts w:ascii="Arial" w:hAnsi="Arial" w:cs="Arial"/>
          <w:sz w:val="28"/>
          <w:szCs w:val="28"/>
        </w:rPr>
      </w:pPr>
      <w:r>
        <w:rPr>
          <w:rFonts w:ascii="Arial" w:hAnsi="Arial" w:cs="Arial"/>
          <w:sz w:val="28"/>
          <w:szCs w:val="28"/>
          <w:lang w:val="cy-GB"/>
        </w:rPr>
        <w:t>Dyma ein hail Adroddiad Cydraddoldeb Blynyddol fel Bwrdd Iechyd Prifysgol Bae Abertawe.  Mae’n rhannu â chi ein gwaith i ddatblygu cydraddoldeb ar draws y Bwrdd Iechyd yn ystod blwyddyn hynod heriol yn 2020/2021.</w:t>
      </w:r>
    </w:p>
    <w:p w14:paraId="6EEA5278" w14:textId="77777777" w:rsidR="00AF78A2" w:rsidRDefault="00CB42F7" w:rsidP="00E31CAA">
      <w:pPr>
        <w:shd w:val="clear" w:color="auto" w:fill="FFFFFF"/>
        <w:rPr>
          <w:rFonts w:ascii="Arial" w:hAnsi="Arial" w:cs="Arial"/>
          <w:sz w:val="28"/>
          <w:szCs w:val="28"/>
        </w:rPr>
      </w:pPr>
      <w:r>
        <w:rPr>
          <w:rFonts w:ascii="Arial" w:hAnsi="Arial" w:cs="Arial"/>
          <w:sz w:val="28"/>
          <w:szCs w:val="28"/>
          <w:lang w:val="cy-GB"/>
        </w:rPr>
        <w:t>Nid yw'r adroddiad wedi'i gynllunio i gwmpasu popeth ond mae'n drosolwg sy'n amlygu rhywfaint o'n gwaith allweddol.  Dylid ei ddarllen ochr yn ochr â'n Hadroddiad Blynyddol 2020/2021.</w:t>
      </w:r>
    </w:p>
    <w:p w14:paraId="6EEA5279" w14:textId="77777777" w:rsidR="005A0A17" w:rsidRPr="00631554" w:rsidRDefault="005A0A17" w:rsidP="00AF04B8">
      <w:pPr>
        <w:shd w:val="clear" w:color="auto" w:fill="FFFFFF"/>
        <w:rPr>
          <w:rFonts w:ascii="Arial" w:hAnsi="Arial" w:cs="Arial"/>
          <w:sz w:val="28"/>
          <w:szCs w:val="28"/>
        </w:rPr>
      </w:pPr>
    </w:p>
    <w:p w14:paraId="6EEA527A" w14:textId="77777777" w:rsidR="009374AD" w:rsidRPr="006153B7" w:rsidRDefault="00CB42F7" w:rsidP="009374AD">
      <w:pPr>
        <w:spacing w:after="0" w:line="240" w:lineRule="auto"/>
        <w:rPr>
          <w:rFonts w:ascii="Arial" w:hAnsi="Arial" w:cs="Arial"/>
          <w:b/>
          <w:color w:val="1F497D"/>
          <w:sz w:val="36"/>
          <w:szCs w:val="36"/>
        </w:rPr>
      </w:pPr>
      <w:r>
        <w:rPr>
          <w:rFonts w:ascii="Arial" w:hAnsi="Arial" w:cs="Arial"/>
          <w:b/>
          <w:bCs/>
          <w:color w:val="1F497D"/>
          <w:sz w:val="36"/>
          <w:szCs w:val="36"/>
          <w:lang w:val="cy-GB"/>
        </w:rPr>
        <w:t>Cefndir</w:t>
      </w:r>
    </w:p>
    <w:p w14:paraId="6EEA527B" w14:textId="77777777" w:rsidR="009374AD" w:rsidRDefault="009374AD" w:rsidP="008B54B0">
      <w:pPr>
        <w:rPr>
          <w:rFonts w:ascii="Arial" w:hAnsi="Arial" w:cs="Arial"/>
          <w:sz w:val="28"/>
          <w:szCs w:val="28"/>
        </w:rPr>
      </w:pPr>
    </w:p>
    <w:p w14:paraId="6EEA527C" w14:textId="77777777" w:rsidR="00096070" w:rsidRDefault="00CB42F7" w:rsidP="008B54B0">
      <w:pPr>
        <w:rPr>
          <w:rFonts w:ascii="Arial" w:hAnsi="Arial" w:cs="Arial"/>
          <w:sz w:val="28"/>
          <w:szCs w:val="28"/>
        </w:rPr>
      </w:pPr>
      <w:r>
        <w:rPr>
          <w:rFonts w:ascii="Arial" w:hAnsi="Arial" w:cs="Arial"/>
          <w:sz w:val="28"/>
          <w:szCs w:val="28"/>
          <w:lang w:val="cy-GB"/>
        </w:rPr>
        <w:t>Mae Deddf Cydraddoldeb 2010 yn ymwneud â thrin pawb mewn ffordd deg.  Mae’r gyfraith hon yn amddiffyn pobl rhag cael eu trin yn llai ffafriol na phobl eraill oherwydd eu bod yn:</w:t>
      </w:r>
    </w:p>
    <w:p w14:paraId="6EEA527D" w14:textId="77777777" w:rsidR="00096070"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ddynion a menywod</w:t>
      </w:r>
    </w:p>
    <w:p w14:paraId="6EEA527E" w14:textId="77777777" w:rsidR="00096070"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anabl</w:t>
      </w:r>
    </w:p>
    <w:p w14:paraId="6EEA527F" w14:textId="77777777" w:rsidR="00096070"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ifanc a phobl hŷn</w:t>
      </w:r>
    </w:p>
    <w:p w14:paraId="6EEA5280" w14:textId="77777777" w:rsidR="00096070" w:rsidRPr="002C1893" w:rsidRDefault="00CB42F7"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lang w:val="cy-GB"/>
        </w:rPr>
        <w:t>pobl o hiliau gwahanol – a all siarad iaith arall</w:t>
      </w:r>
    </w:p>
    <w:p w14:paraId="6EEA5281" w14:textId="77777777" w:rsidR="00DF1A0A"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sy'n dilyn crefydd neu sydd heb unrhyw gredoau crefyddol</w:t>
      </w:r>
    </w:p>
    <w:p w14:paraId="6EEA5282" w14:textId="77777777" w:rsidR="00857348"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hoyw, lesbiaidd neu ddeurywiol</w:t>
      </w:r>
    </w:p>
    <w:p w14:paraId="6EEA5283" w14:textId="77777777" w:rsidR="000239C3"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sy'n ystyried, sy'n cael neu sydd wedi cael newid rhyw</w:t>
      </w:r>
    </w:p>
    <w:p w14:paraId="6EEA5284" w14:textId="77777777" w:rsidR="00857348" w:rsidRPr="002C1893" w:rsidRDefault="00CB42F7"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pobl sydd mewn partneriaeth sifil neu wedi priodi</w:t>
      </w:r>
    </w:p>
    <w:p w14:paraId="6EEA5285" w14:textId="77777777" w:rsidR="00096070" w:rsidRDefault="00CB42F7" w:rsidP="002C1893">
      <w:pPr>
        <w:numPr>
          <w:ilvl w:val="0"/>
          <w:numId w:val="9"/>
        </w:numPr>
        <w:spacing w:after="120"/>
        <w:ind w:left="357" w:hanging="357"/>
        <w:rPr>
          <w:rFonts w:ascii="Arial" w:hAnsi="Arial" w:cs="Arial"/>
          <w:sz w:val="28"/>
          <w:szCs w:val="28"/>
        </w:rPr>
      </w:pPr>
      <w:r>
        <w:rPr>
          <w:rFonts w:ascii="Arial" w:hAnsi="Arial" w:cs="Arial"/>
          <w:sz w:val="28"/>
          <w:szCs w:val="28"/>
          <w:lang w:val="cy-GB"/>
        </w:rPr>
        <w:t>meywod sy'n feichiog neu sydd wedi cael babi yn ddiweddar.</w:t>
      </w:r>
    </w:p>
    <w:p w14:paraId="6EEA5286" w14:textId="77777777" w:rsidR="005A0A17" w:rsidRDefault="005A0A17" w:rsidP="008B54B0">
      <w:pPr>
        <w:rPr>
          <w:rFonts w:ascii="Arial" w:hAnsi="Arial" w:cs="Arial"/>
          <w:sz w:val="28"/>
          <w:szCs w:val="28"/>
        </w:rPr>
      </w:pPr>
    </w:p>
    <w:p w14:paraId="6EEA5287" w14:textId="77777777" w:rsidR="00B92FE6" w:rsidRDefault="00CB42F7" w:rsidP="008B54B0">
      <w:pPr>
        <w:rPr>
          <w:rFonts w:ascii="Arial" w:hAnsi="Arial" w:cs="Arial"/>
          <w:sz w:val="28"/>
          <w:szCs w:val="28"/>
        </w:rPr>
      </w:pPr>
      <w:r>
        <w:rPr>
          <w:rFonts w:ascii="Arial" w:hAnsi="Arial" w:cs="Arial"/>
          <w:sz w:val="28"/>
          <w:szCs w:val="28"/>
          <w:lang w:val="cy-GB"/>
        </w:rPr>
        <w:t>Mae’n rhaid i ni ddweud wrthych sut rydym yn casglu ac yn defnyddio gwybodaeth i sicrhau ein bod yn trin pobl yn deg.  Mae’n bwysig bod ein gwasanaethau’n diwallu anghenion pob grŵp o bobl yr ydym yn eu gwasanaethu a’n bod yn trin pobl yn deg yn y gwaith.</w:t>
      </w:r>
    </w:p>
    <w:p w14:paraId="6EEA5288" w14:textId="77777777" w:rsidR="008B1804" w:rsidRPr="00447CD4" w:rsidRDefault="008B1804" w:rsidP="00283C34">
      <w:pPr>
        <w:rPr>
          <w:rFonts w:ascii="Arial" w:hAnsi="Arial" w:cs="Arial"/>
          <w:sz w:val="28"/>
          <w:szCs w:val="28"/>
        </w:rPr>
      </w:pPr>
    </w:p>
    <w:p w14:paraId="6EEA5289" w14:textId="77777777" w:rsidR="00A14F76" w:rsidRPr="006153B7" w:rsidRDefault="00CB42F7" w:rsidP="00D07C20">
      <w:pPr>
        <w:spacing w:after="0" w:line="240" w:lineRule="auto"/>
        <w:rPr>
          <w:rFonts w:ascii="Arial" w:hAnsi="Arial" w:cs="Arial"/>
          <w:b/>
          <w:color w:val="1F497D"/>
          <w:sz w:val="36"/>
          <w:szCs w:val="36"/>
        </w:rPr>
      </w:pPr>
      <w:r w:rsidRPr="006153B7">
        <w:rPr>
          <w:rFonts w:ascii="Arial" w:hAnsi="Arial" w:cs="Arial"/>
          <w:b/>
          <w:bCs/>
          <w:color w:val="1F497D"/>
          <w:sz w:val="36"/>
          <w:szCs w:val="36"/>
          <w:lang w:val="cy-GB"/>
        </w:rPr>
        <w:lastRenderedPageBreak/>
        <w:t>Wrth edrych yn ôl dros y flwyddyn ddiwethaf:</w:t>
      </w:r>
    </w:p>
    <w:p w14:paraId="6EEA528A" w14:textId="77777777" w:rsidR="009C7AA5" w:rsidRPr="006153B7" w:rsidRDefault="00CB42F7" w:rsidP="00D07C20">
      <w:pPr>
        <w:spacing w:after="0" w:line="240" w:lineRule="auto"/>
        <w:rPr>
          <w:rFonts w:ascii="Arial" w:hAnsi="Arial" w:cs="Arial"/>
          <w:b/>
          <w:color w:val="1F497D"/>
          <w:sz w:val="36"/>
          <w:szCs w:val="36"/>
        </w:rPr>
      </w:pPr>
      <w:r w:rsidRPr="006153B7">
        <w:rPr>
          <w:rFonts w:ascii="Arial" w:hAnsi="Arial" w:cs="Arial"/>
          <w:b/>
          <w:bCs/>
          <w:color w:val="1F497D"/>
          <w:sz w:val="36"/>
          <w:szCs w:val="36"/>
          <w:lang w:val="cy-GB"/>
        </w:rPr>
        <w:t>Bwrw ymlaen â'n Hamcanion Cydraddoldeb</w:t>
      </w:r>
    </w:p>
    <w:p w14:paraId="6EEA528B" w14:textId="77777777" w:rsidR="00283C34" w:rsidRPr="00F11496" w:rsidRDefault="00283C34" w:rsidP="00283C34">
      <w:pPr>
        <w:rPr>
          <w:rFonts w:ascii="Arial" w:hAnsi="Arial" w:cs="Arial"/>
          <w:sz w:val="16"/>
          <w:szCs w:val="16"/>
        </w:rPr>
      </w:pPr>
    </w:p>
    <w:p w14:paraId="6EEA528C" w14:textId="77777777" w:rsidR="00A14F76" w:rsidRDefault="00CB42F7" w:rsidP="00D10AF6">
      <w:pPr>
        <w:rPr>
          <w:rFonts w:ascii="Arial" w:hAnsi="Arial" w:cs="Arial"/>
          <w:sz w:val="28"/>
          <w:szCs w:val="28"/>
        </w:rPr>
      </w:pPr>
      <w:r>
        <w:rPr>
          <w:rFonts w:ascii="Arial" w:hAnsi="Arial" w:cs="Arial"/>
          <w:sz w:val="28"/>
          <w:szCs w:val="28"/>
          <w:lang w:val="cy-GB"/>
        </w:rPr>
        <w:t>Mae ein Cynllun Cydraddoldeb Strategol 2020 – 2024 yn nodi ein hamcanion cydraddoldeb i gefnogi’r gwaith o gyflawni ein nodau strategol.  Rydym am fod bob amser yn gwella ac yn adolygu cynnydd bob blwyddyn yn erbyn ein hamcanion cydraddoldeb.  Mae ein Hadroddiad Blynyddol yn disgrifio ein gwaith tuag at weithredu’r amcanion yn ystod 2020/2021.  Mae hyn yn cynnwys amlygu cyflawniadau a nodi meysydd lle mae angen gwneud rhagor o waith.</w:t>
      </w:r>
    </w:p>
    <w:p w14:paraId="6EEA528D" w14:textId="77777777" w:rsidR="00E46230" w:rsidRDefault="00E46230">
      <w:pPr>
        <w:spacing w:after="0" w:line="240" w:lineRule="auto"/>
        <w:rPr>
          <w:rFonts w:ascii="Arial" w:hAnsi="Arial" w:cs="Arial"/>
          <w:sz w:val="28"/>
          <w:szCs w:val="28"/>
        </w:rPr>
      </w:pPr>
    </w:p>
    <w:p w14:paraId="6EEA528E" w14:textId="77777777" w:rsidR="00803F00" w:rsidRDefault="00803F00">
      <w:pPr>
        <w:spacing w:after="0" w:line="240" w:lineRule="auto"/>
        <w:rPr>
          <w:rFonts w:ascii="Arial" w:hAnsi="Arial" w:cs="Arial"/>
          <w:sz w:val="28"/>
          <w:szCs w:val="28"/>
        </w:rPr>
      </w:pPr>
    </w:p>
    <w:p w14:paraId="6EEA528F" w14:textId="77777777" w:rsidR="00346EED" w:rsidRDefault="00CB42F7" w:rsidP="00D07C20">
      <w:pPr>
        <w:spacing w:after="0" w:line="240" w:lineRule="auto"/>
        <w:rPr>
          <w:rFonts w:ascii="Arial" w:hAnsi="Arial" w:cs="Arial"/>
          <w:sz w:val="28"/>
          <w:szCs w:val="28"/>
        </w:rPr>
      </w:pPr>
      <w:r>
        <w:rPr>
          <w:rFonts w:ascii="Arial" w:hAnsi="Arial" w:cs="Arial"/>
          <w:b/>
          <w:bCs/>
          <w:color w:val="1F497D"/>
          <w:sz w:val="36"/>
          <w:szCs w:val="36"/>
          <w:lang w:val="cy-GB"/>
        </w:rPr>
        <w:t>Amcan Cydraddoldeb 1</w:t>
      </w:r>
    </w:p>
    <w:p w14:paraId="6EEA5290" w14:textId="77777777" w:rsidR="007563A4" w:rsidRPr="00C06BDB" w:rsidRDefault="007563A4" w:rsidP="00D07C20">
      <w:pPr>
        <w:spacing w:after="0" w:line="240" w:lineRule="auto"/>
        <w:rPr>
          <w:rFonts w:ascii="Arial" w:hAnsi="Arial" w:cs="Arial"/>
          <w:sz w:val="28"/>
          <w:szCs w:val="28"/>
        </w:rPr>
      </w:pPr>
    </w:p>
    <w:p w14:paraId="6EEA5291" w14:textId="77777777" w:rsidR="00516CFF" w:rsidRPr="00516CFF" w:rsidRDefault="00CB42F7" w:rsidP="003B7551">
      <w:pPr>
        <w:spacing w:after="360"/>
        <w:rPr>
          <w:rFonts w:ascii="Arial" w:hAnsi="Arial" w:cs="Arial"/>
          <w:b/>
          <w:color w:val="1F497D"/>
          <w:sz w:val="32"/>
          <w:szCs w:val="32"/>
        </w:rPr>
      </w:pPr>
      <w:r>
        <w:rPr>
          <w:rFonts w:ascii="Arial" w:hAnsi="Arial" w:cs="Arial"/>
          <w:b/>
          <w:bCs/>
          <w:color w:val="1F497D"/>
          <w:sz w:val="32"/>
          <w:szCs w:val="32"/>
          <w:lang w:val="cy-GB"/>
        </w:rPr>
        <w:t>Lleihau anghydraddoldebau iechyd</w:t>
      </w:r>
    </w:p>
    <w:p w14:paraId="6EEA5292" w14:textId="77777777" w:rsidR="006D26CD" w:rsidRPr="00C801BF" w:rsidRDefault="00CB42F7" w:rsidP="00C801BF">
      <w:pPr>
        <w:spacing w:after="160"/>
        <w:rPr>
          <w:rFonts w:ascii="Arial" w:hAnsi="Arial" w:cs="Arial"/>
          <w:sz w:val="28"/>
          <w:szCs w:val="28"/>
        </w:rPr>
      </w:pPr>
      <w:r>
        <w:rPr>
          <w:rFonts w:ascii="Arial" w:hAnsi="Arial" w:cs="Arial"/>
          <w:sz w:val="28"/>
          <w:szCs w:val="28"/>
          <w:lang w:val="cy-GB"/>
        </w:rPr>
        <w:t>Mae trosolwg y Prif Weithredwr yn ein Hadroddiad Blynyddol 2020-2021 yn nodi bod hon yn flwyddyn ddigynsail i’r bwrdd iechyd gan mai ei brif ffocws oedd yr ymateb i bandemig Covid-19.  Am gyfnodau sylweddol o'r flwyddyn, roedd yn rhaid i ni ganolbwyntio ar reoli effeithiau'r pandemig ar iechyd a thrin yr anghenion gofal iechyd mwyaf brys.  Mae hyn wedi cael effaith enfawr ar ein cymunedau ac ar bob maes o fusnes y bwrdd iechyd.  Adlewyrchir hyn yn ein Hadroddiad Blynyddol 2020-2021.</w:t>
      </w:r>
    </w:p>
    <w:p w14:paraId="6EEA5293" w14:textId="77777777" w:rsidR="005D22EA" w:rsidRDefault="005D22EA" w:rsidP="0068195C">
      <w:pPr>
        <w:spacing w:after="0"/>
        <w:rPr>
          <w:rFonts w:ascii="Arial" w:hAnsi="Arial" w:cs="Arial"/>
          <w:bCs/>
          <w:sz w:val="28"/>
          <w:szCs w:val="28"/>
        </w:rPr>
      </w:pPr>
    </w:p>
    <w:p w14:paraId="6EEA5294" w14:textId="77777777" w:rsidR="00B84407" w:rsidRDefault="00CB42F7" w:rsidP="00EB4B09">
      <w:pPr>
        <w:spacing w:after="0"/>
        <w:rPr>
          <w:rFonts w:ascii="Arial" w:hAnsi="Arial" w:cs="Arial"/>
          <w:bCs/>
          <w:sz w:val="28"/>
          <w:szCs w:val="28"/>
        </w:rPr>
      </w:pPr>
      <w:r>
        <w:rPr>
          <w:rFonts w:ascii="Arial" w:hAnsi="Arial" w:cs="Arial"/>
          <w:bCs/>
          <w:sz w:val="28"/>
          <w:szCs w:val="28"/>
          <w:lang w:val="cy-GB"/>
        </w:rPr>
        <w:t>Mae ein rhaglen brofi a brechu wedi bod yn elfennau craidd o’r ymateb.  Dechreuodd y bwrdd iechyd raglen frechu Covid-19 Bae Abertawe gyda staff gofal iechyd rheng flaen yn Ysbyty Treforys ar 8 Rhagfyr 2020 cyn ymestyn yn gyflym i safleoedd ysbytai eraill.  Ar ôl i’r rhaglen gael ei sefydlu’n llawn, dechreuodd nifer o gyfleusterau weinyddu naill ai’r brechlynnau Pfizer/BioNtech ac Oxford Astra Zeneca, neu’r ddau:</w:t>
      </w:r>
    </w:p>
    <w:p w14:paraId="6EEA5295" w14:textId="77777777" w:rsidR="00B84407" w:rsidRDefault="00B84407" w:rsidP="00E44A0D">
      <w:pPr>
        <w:spacing w:after="0"/>
        <w:rPr>
          <w:rFonts w:ascii="Arial" w:hAnsi="Arial" w:cs="Arial"/>
          <w:bCs/>
          <w:sz w:val="28"/>
          <w:szCs w:val="28"/>
        </w:rPr>
      </w:pPr>
    </w:p>
    <w:p w14:paraId="6EEA5296" w14:textId="77777777" w:rsidR="00B84407" w:rsidRDefault="00CB42F7" w:rsidP="00E44A0D">
      <w:pPr>
        <w:pStyle w:val="ListParagraph"/>
        <w:numPr>
          <w:ilvl w:val="0"/>
          <w:numId w:val="18"/>
        </w:numPr>
        <w:rPr>
          <w:rFonts w:ascii="Arial" w:hAnsi="Arial" w:cs="Arial"/>
          <w:bCs/>
          <w:sz w:val="28"/>
          <w:szCs w:val="28"/>
        </w:rPr>
      </w:pPr>
      <w:r>
        <w:rPr>
          <w:rFonts w:ascii="Arial" w:hAnsi="Arial" w:cs="Arial"/>
          <w:bCs/>
          <w:sz w:val="28"/>
          <w:szCs w:val="28"/>
          <w:lang w:val="cy-GB"/>
        </w:rPr>
        <w:t>Canolfannau brechu torfol – Ysbyty Maes y Bae, Orendy Margam a Chanolfan Gorseinon</w:t>
      </w:r>
    </w:p>
    <w:p w14:paraId="6EEA5297" w14:textId="77777777" w:rsidR="002545A2" w:rsidRDefault="002545A2" w:rsidP="002545A2">
      <w:pPr>
        <w:pStyle w:val="ListParagraph"/>
        <w:ind w:left="360"/>
        <w:rPr>
          <w:rFonts w:ascii="Arial" w:hAnsi="Arial" w:cs="Arial"/>
          <w:bCs/>
          <w:sz w:val="28"/>
          <w:szCs w:val="28"/>
        </w:rPr>
      </w:pPr>
    </w:p>
    <w:p w14:paraId="6EEA5298" w14:textId="77777777" w:rsidR="002545A2" w:rsidRDefault="00CB42F7" w:rsidP="002545A2">
      <w:pPr>
        <w:pStyle w:val="ListParagraph"/>
        <w:numPr>
          <w:ilvl w:val="0"/>
          <w:numId w:val="18"/>
        </w:numPr>
        <w:rPr>
          <w:rFonts w:ascii="Arial" w:hAnsi="Arial" w:cs="Arial"/>
          <w:bCs/>
          <w:sz w:val="28"/>
          <w:szCs w:val="28"/>
        </w:rPr>
      </w:pPr>
      <w:r>
        <w:rPr>
          <w:rFonts w:ascii="Arial" w:hAnsi="Arial" w:cs="Arial"/>
          <w:bCs/>
          <w:sz w:val="28"/>
          <w:szCs w:val="28"/>
          <w:lang w:val="cy-GB"/>
        </w:rPr>
        <w:t>Gwasanaeth symudol sy’n targedu grwpiau a chymunedau anghysbell trwy ‘Imbiwlans’</w:t>
      </w:r>
    </w:p>
    <w:p w14:paraId="6EEA5299" w14:textId="77777777" w:rsidR="002545A2" w:rsidRPr="002545A2" w:rsidRDefault="002545A2" w:rsidP="002545A2">
      <w:pPr>
        <w:pStyle w:val="ListParagraph"/>
        <w:ind w:left="360"/>
        <w:rPr>
          <w:rFonts w:ascii="Arial" w:hAnsi="Arial" w:cs="Arial"/>
          <w:bCs/>
          <w:sz w:val="28"/>
          <w:szCs w:val="28"/>
        </w:rPr>
      </w:pPr>
    </w:p>
    <w:p w14:paraId="6EEA529A" w14:textId="77777777" w:rsidR="002545A2" w:rsidRDefault="00CB42F7" w:rsidP="002545A2">
      <w:pPr>
        <w:pStyle w:val="ListParagraph"/>
        <w:numPr>
          <w:ilvl w:val="0"/>
          <w:numId w:val="18"/>
        </w:numPr>
        <w:rPr>
          <w:rFonts w:ascii="Arial" w:hAnsi="Arial" w:cs="Arial"/>
          <w:bCs/>
          <w:sz w:val="28"/>
          <w:szCs w:val="28"/>
        </w:rPr>
      </w:pPr>
      <w:r>
        <w:rPr>
          <w:rFonts w:ascii="Arial" w:hAnsi="Arial" w:cs="Arial"/>
          <w:bCs/>
          <w:sz w:val="28"/>
          <w:szCs w:val="28"/>
          <w:lang w:val="cy-GB"/>
        </w:rPr>
        <w:t>Canolfannau gofal sylfaenol</w:t>
      </w:r>
    </w:p>
    <w:p w14:paraId="6EEA529B" w14:textId="77777777" w:rsidR="002545A2" w:rsidRPr="002545A2" w:rsidRDefault="002545A2" w:rsidP="002545A2">
      <w:pPr>
        <w:pStyle w:val="ListParagraph"/>
        <w:rPr>
          <w:rFonts w:ascii="Arial" w:hAnsi="Arial" w:cs="Arial"/>
          <w:bCs/>
          <w:sz w:val="28"/>
          <w:szCs w:val="28"/>
        </w:rPr>
      </w:pPr>
    </w:p>
    <w:p w14:paraId="6EEA529C" w14:textId="77777777" w:rsidR="00B84407" w:rsidRDefault="00CB42F7" w:rsidP="00E44A0D">
      <w:pPr>
        <w:pStyle w:val="ListParagraph"/>
        <w:numPr>
          <w:ilvl w:val="0"/>
          <w:numId w:val="18"/>
        </w:numPr>
        <w:rPr>
          <w:rFonts w:ascii="Arial" w:hAnsi="Arial" w:cs="Arial"/>
          <w:bCs/>
          <w:sz w:val="28"/>
          <w:szCs w:val="28"/>
        </w:rPr>
      </w:pPr>
      <w:r>
        <w:rPr>
          <w:rFonts w:ascii="Arial" w:hAnsi="Arial" w:cs="Arial"/>
          <w:bCs/>
          <w:sz w:val="28"/>
          <w:szCs w:val="28"/>
          <w:lang w:val="cy-GB"/>
        </w:rPr>
        <w:t>Sefydlodd nifer fach o fferyllfeydd cymunedol fel cynlluniau braenaru i archwilio’r broses o ddarparu brechlyn drwy’r lleoliadau hyn.</w:t>
      </w:r>
    </w:p>
    <w:p w14:paraId="6EEA529D" w14:textId="77777777" w:rsidR="00B13314" w:rsidRDefault="00B13314" w:rsidP="00B13314">
      <w:pPr>
        <w:rPr>
          <w:rFonts w:ascii="Arial" w:hAnsi="Arial" w:cs="Arial"/>
          <w:bCs/>
          <w:sz w:val="28"/>
          <w:szCs w:val="28"/>
        </w:rPr>
      </w:pPr>
    </w:p>
    <w:p w14:paraId="6EEA529E" w14:textId="77777777" w:rsidR="00B13314" w:rsidRDefault="00CB42F7" w:rsidP="00973375">
      <w:pPr>
        <w:spacing w:after="0"/>
        <w:rPr>
          <w:rFonts w:ascii="Arial" w:hAnsi="Arial" w:cs="Arial"/>
          <w:bCs/>
          <w:sz w:val="28"/>
          <w:szCs w:val="28"/>
        </w:rPr>
      </w:pPr>
      <w:r>
        <w:rPr>
          <w:rFonts w:ascii="Arial" w:hAnsi="Arial" w:cs="Arial"/>
          <w:bCs/>
          <w:sz w:val="28"/>
          <w:szCs w:val="28"/>
          <w:lang w:val="cy-GB"/>
        </w:rPr>
        <w:t>Yn dilyn adborth, gwnaethom nifer o welliannau i'r Ganolfan Brechu Torfol yn Ysbyty Maes y Bae a mynediad trafnidiaeth.  Cafodd y rhain eu cyfathrebu yn ein Cylchlythyrau Brechu dyddiedig 2, 9 ac 16 Chwefror 2021:</w:t>
      </w:r>
    </w:p>
    <w:p w14:paraId="6EEA529F" w14:textId="77777777" w:rsidR="00973375" w:rsidRDefault="00973375" w:rsidP="00973375">
      <w:pPr>
        <w:spacing w:after="0"/>
        <w:rPr>
          <w:rFonts w:ascii="Arial" w:hAnsi="Arial" w:cs="Arial"/>
          <w:bCs/>
          <w:sz w:val="28"/>
          <w:szCs w:val="28"/>
        </w:rPr>
      </w:pPr>
    </w:p>
    <w:p w14:paraId="6EEA52A0" w14:textId="77777777" w:rsidR="00B13314" w:rsidRDefault="00CB42F7" w:rsidP="00973375">
      <w:pPr>
        <w:pStyle w:val="ListParagraph"/>
        <w:numPr>
          <w:ilvl w:val="0"/>
          <w:numId w:val="29"/>
        </w:numPr>
        <w:spacing w:line="276" w:lineRule="auto"/>
        <w:rPr>
          <w:rFonts w:ascii="Arial" w:eastAsia="Calibri" w:hAnsi="Arial" w:cs="Arial"/>
          <w:bCs/>
          <w:sz w:val="28"/>
          <w:szCs w:val="28"/>
          <w:lang w:val="en-GB"/>
        </w:rPr>
      </w:pPr>
      <w:r w:rsidRPr="002545A2">
        <w:rPr>
          <w:rFonts w:ascii="Arial" w:eastAsia="Calibri" w:hAnsi="Arial" w:cs="Arial"/>
          <w:bCs/>
          <w:sz w:val="28"/>
          <w:szCs w:val="28"/>
          <w:lang w:val="cy-GB"/>
        </w:rPr>
        <w:t>Gosododd ein partneriaid yng Nghyngor Castell-nedd Port Talbot arwyddion cyfeirio ychwanegol ar y ffyrdd cyfagos i wneud y ganolfan yn haws dod o hyd iddi.  Roedd gennym gynorthwyydd maes parcio ychwanegol i wella diogelwch cleifion yn cerdded o'r maes parcio i'r drws mynediad.</w:t>
      </w:r>
    </w:p>
    <w:p w14:paraId="6EEA52A1" w14:textId="77777777" w:rsidR="002545A2" w:rsidRDefault="002545A2" w:rsidP="00973375">
      <w:pPr>
        <w:pStyle w:val="ListParagraph"/>
        <w:spacing w:line="276" w:lineRule="auto"/>
        <w:ind w:left="360"/>
        <w:rPr>
          <w:rFonts w:ascii="Arial" w:eastAsia="Calibri" w:hAnsi="Arial" w:cs="Arial"/>
          <w:bCs/>
          <w:sz w:val="28"/>
          <w:szCs w:val="28"/>
          <w:lang w:val="en-GB"/>
        </w:rPr>
      </w:pPr>
    </w:p>
    <w:p w14:paraId="6EEA52A2" w14:textId="77777777" w:rsidR="00B13314" w:rsidRPr="006E7AF3" w:rsidRDefault="00CB42F7" w:rsidP="00973375">
      <w:pPr>
        <w:pStyle w:val="ListParagraph"/>
        <w:numPr>
          <w:ilvl w:val="0"/>
          <w:numId w:val="29"/>
        </w:numPr>
        <w:spacing w:line="276" w:lineRule="auto"/>
        <w:rPr>
          <w:rFonts w:ascii="Arial" w:eastAsia="Calibri" w:hAnsi="Arial" w:cs="Arial"/>
          <w:bCs/>
          <w:sz w:val="28"/>
          <w:szCs w:val="28"/>
          <w:lang w:val="en-GB"/>
        </w:rPr>
      </w:pPr>
      <w:r w:rsidRPr="002545A2">
        <w:rPr>
          <w:rFonts w:ascii="Arial" w:eastAsia="Calibri" w:hAnsi="Arial" w:cs="Arial"/>
          <w:bCs/>
          <w:sz w:val="28"/>
          <w:szCs w:val="28"/>
          <w:lang w:val="cy-GB"/>
        </w:rPr>
        <w:t>Roedd gwell trefniadaeth o fewn y ganolfan yn golygu bod y ciwio wedi lleihau'n sylweddol.  Pe bai'n rhaid i bobl aros, roedd mannau eistedd mawr dan do ar gael.  Fodd bynnag, fe wnaethom gynllunio’r system i osgoi ciwiau lle bo’n bosibl, gan annog pobl i aros yn eu ceir nes mai eu tro nhw yw hi.</w:t>
      </w:r>
    </w:p>
    <w:p w14:paraId="6EEA52A3" w14:textId="77777777" w:rsidR="006E7AF3" w:rsidRPr="006E7AF3" w:rsidRDefault="006E7AF3" w:rsidP="004C7A2A">
      <w:pPr>
        <w:pStyle w:val="ListParagraph"/>
        <w:spacing w:line="276" w:lineRule="auto"/>
        <w:ind w:left="357"/>
        <w:rPr>
          <w:rFonts w:ascii="Arial" w:eastAsia="Calibri" w:hAnsi="Arial" w:cs="Arial"/>
          <w:bCs/>
          <w:sz w:val="28"/>
          <w:szCs w:val="28"/>
          <w:lang w:val="en-GB"/>
        </w:rPr>
      </w:pPr>
    </w:p>
    <w:p w14:paraId="6EEA52A4" w14:textId="77777777" w:rsidR="006E7AF3" w:rsidRDefault="00CB42F7" w:rsidP="004C7A2A">
      <w:pPr>
        <w:pStyle w:val="ListParagraph"/>
        <w:numPr>
          <w:ilvl w:val="0"/>
          <w:numId w:val="29"/>
        </w:numPr>
        <w:spacing w:line="276" w:lineRule="auto"/>
        <w:ind w:left="357"/>
        <w:rPr>
          <w:rFonts w:ascii="Arial" w:eastAsia="Calibri" w:hAnsi="Arial" w:cs="Arial"/>
          <w:bCs/>
          <w:sz w:val="28"/>
          <w:szCs w:val="28"/>
          <w:lang w:val="en-GB"/>
        </w:rPr>
      </w:pPr>
      <w:r>
        <w:rPr>
          <w:rFonts w:ascii="Arial" w:eastAsia="Calibri" w:hAnsi="Arial" w:cs="Arial"/>
          <w:bCs/>
          <w:sz w:val="28"/>
          <w:szCs w:val="28"/>
          <w:lang w:val="cy-GB"/>
        </w:rPr>
        <w:t>Gwnaethom hefyd roi wyneb newydd ar y llwybr cerdded o'r maes parcio a gwella'r goleuadau.</w:t>
      </w:r>
    </w:p>
    <w:p w14:paraId="6EEA52A5" w14:textId="77777777" w:rsidR="006E7AF3" w:rsidRPr="006E7AF3" w:rsidRDefault="006E7AF3" w:rsidP="004C7A2A">
      <w:pPr>
        <w:pStyle w:val="ListParagraph"/>
        <w:spacing w:line="276" w:lineRule="auto"/>
        <w:ind w:left="357"/>
        <w:rPr>
          <w:rFonts w:ascii="Arial" w:eastAsia="Calibri" w:hAnsi="Arial" w:cs="Arial"/>
          <w:bCs/>
          <w:sz w:val="28"/>
          <w:szCs w:val="28"/>
          <w:lang w:val="en-GB"/>
        </w:rPr>
      </w:pPr>
    </w:p>
    <w:p w14:paraId="6EEA52A6" w14:textId="77777777" w:rsidR="00E74301" w:rsidRPr="00DD17CC" w:rsidRDefault="00CB42F7" w:rsidP="00E74301">
      <w:pPr>
        <w:pStyle w:val="ListParagraph"/>
        <w:numPr>
          <w:ilvl w:val="0"/>
          <w:numId w:val="29"/>
        </w:numPr>
        <w:shd w:val="clear" w:color="auto" w:fill="FFFFFF"/>
        <w:spacing w:line="276" w:lineRule="auto"/>
        <w:ind w:left="357"/>
        <w:rPr>
          <w:rFonts w:ascii="Arial" w:hAnsi="Arial" w:cs="Arial"/>
          <w:bCs/>
          <w:sz w:val="28"/>
          <w:szCs w:val="28"/>
        </w:rPr>
      </w:pPr>
      <w:r w:rsidRPr="00973375">
        <w:rPr>
          <w:rFonts w:ascii="Arial" w:eastAsia="Calibri" w:hAnsi="Arial" w:cs="Arial"/>
          <w:bCs/>
          <w:sz w:val="28"/>
          <w:szCs w:val="28"/>
          <w:lang w:val="cy-GB"/>
        </w:rPr>
        <w:t xml:space="preserve">Mae Bysiau First Cymru yn rhedeg gwasanaeth bws gwennol pwrpasol am ddim i helpu trigolion yn Abertawe i gyrraedd Ysbyty'r Bae i gael eu brechiadau.  Mae gwasanaeth 51 wedi bod yn rhedeg rhwng prif orsaf fysiau Abertawe ac arosfannau dethol ar hyd y ffordd i'r Ganolfan Brechu Torfol ar Ffordd Fabian ers dechrau Chwefror 2020.  </w:t>
      </w:r>
      <w:r w:rsidR="00481C96">
        <w:rPr>
          <w:rFonts w:ascii="Arial" w:hAnsi="Arial" w:cs="Arial"/>
          <w:bCs/>
          <w:sz w:val="28"/>
          <w:szCs w:val="28"/>
          <w:lang w:val="cy-GB"/>
        </w:rPr>
        <w:t>Ariannwyd y gwasanaeth gan Gyngor Abertawe.</w:t>
      </w:r>
    </w:p>
    <w:p w14:paraId="6EEA52A7" w14:textId="77777777" w:rsidR="007A36C1" w:rsidRPr="007A36C1" w:rsidRDefault="007A36C1" w:rsidP="007A36C1">
      <w:pPr>
        <w:pStyle w:val="ListParagraph"/>
        <w:ind w:left="357"/>
        <w:rPr>
          <w:rFonts w:ascii="Arial" w:eastAsia="Calibri" w:hAnsi="Arial" w:cs="Arial"/>
          <w:bCs/>
          <w:sz w:val="28"/>
          <w:szCs w:val="28"/>
          <w:lang w:val="en-GB"/>
        </w:rPr>
      </w:pPr>
    </w:p>
    <w:p w14:paraId="6EEA52A8" w14:textId="77777777" w:rsidR="006E7AF3" w:rsidRPr="00E74301" w:rsidRDefault="00CB42F7" w:rsidP="005231A0">
      <w:pPr>
        <w:pStyle w:val="ListParagraph"/>
        <w:numPr>
          <w:ilvl w:val="0"/>
          <w:numId w:val="29"/>
        </w:numPr>
        <w:shd w:val="clear" w:color="auto" w:fill="FFFFFF"/>
        <w:spacing w:line="276" w:lineRule="auto"/>
        <w:ind w:left="357" w:hanging="357"/>
        <w:rPr>
          <w:rFonts w:ascii="Arial" w:eastAsia="Calibri" w:hAnsi="Arial" w:cs="Arial"/>
          <w:bCs/>
          <w:sz w:val="28"/>
          <w:szCs w:val="28"/>
          <w:lang w:val="en-GB"/>
        </w:rPr>
      </w:pPr>
      <w:r w:rsidRPr="00E74301">
        <w:rPr>
          <w:rFonts w:ascii="Arial" w:eastAsia="Calibri" w:hAnsi="Arial" w:cs="Arial"/>
          <w:bCs/>
          <w:sz w:val="28"/>
          <w:szCs w:val="28"/>
          <w:lang w:val="cy-GB"/>
        </w:rPr>
        <w:t xml:space="preserve">Ar ddechrau'r gwasanaeth bws </w:t>
      </w:r>
      <w:r w:rsidR="005E6060" w:rsidRPr="00E74301">
        <w:rPr>
          <w:rFonts w:ascii="Arial" w:hAnsi="Arial" w:cs="Arial"/>
          <w:bCs/>
          <w:sz w:val="28"/>
          <w:szCs w:val="28"/>
          <w:lang w:val="cy-GB"/>
        </w:rPr>
        <w:t xml:space="preserve">, roedd taith gerdded eithaf hir o'r man gollwng a chasglu bysiau wrth i'r bws ollwng wrth fynedfa'r prif ysbyty ac nid y tu allan i'r ganolfan frechu.  Buom yn gweithio gyda'r cwmni bysiau i gyflwyno llwybr gollwng a chasglu teithwyr newydd yn llawer </w:t>
      </w:r>
      <w:r w:rsidR="005E6060" w:rsidRPr="00E74301">
        <w:rPr>
          <w:rFonts w:ascii="Arial" w:hAnsi="Arial" w:cs="Arial"/>
          <w:bCs/>
          <w:sz w:val="28"/>
          <w:szCs w:val="28"/>
          <w:lang w:val="cy-GB"/>
        </w:rPr>
        <w:lastRenderedPageBreak/>
        <w:t>agosach at fynedfa'r ganolfan frechu.  Mae'r llwybr yn dal i alw yn y clinig prawf gwaed wrth fynedfa safle'r ysbyty ar gyfer y rhai sy'n mynychu profion gwaed.</w:t>
      </w:r>
    </w:p>
    <w:p w14:paraId="6EEA52A9" w14:textId="77777777" w:rsidR="00E74301" w:rsidRPr="00E74301" w:rsidRDefault="00E74301" w:rsidP="005231A0">
      <w:pPr>
        <w:pStyle w:val="ListParagraph"/>
        <w:shd w:val="clear" w:color="auto" w:fill="FFFFFF"/>
        <w:spacing w:line="276" w:lineRule="auto"/>
        <w:ind w:left="360"/>
        <w:rPr>
          <w:rFonts w:ascii="Arial" w:eastAsia="Calibri" w:hAnsi="Arial" w:cs="Arial"/>
          <w:bCs/>
          <w:sz w:val="28"/>
          <w:szCs w:val="28"/>
          <w:lang w:val="en-GB"/>
        </w:rPr>
      </w:pPr>
    </w:p>
    <w:p w14:paraId="6EEA52AA" w14:textId="77777777" w:rsidR="00B13314" w:rsidRDefault="00CB42F7" w:rsidP="005231A0">
      <w:pPr>
        <w:pStyle w:val="ListParagraph"/>
        <w:numPr>
          <w:ilvl w:val="0"/>
          <w:numId w:val="29"/>
        </w:numPr>
        <w:spacing w:line="276" w:lineRule="auto"/>
        <w:rPr>
          <w:rFonts w:ascii="Arial" w:eastAsia="Calibri" w:hAnsi="Arial" w:cs="Arial"/>
          <w:bCs/>
          <w:sz w:val="28"/>
          <w:szCs w:val="28"/>
          <w:lang w:val="en-GB"/>
        </w:rPr>
      </w:pPr>
      <w:r w:rsidRPr="00ED258B">
        <w:rPr>
          <w:rFonts w:ascii="Arial" w:eastAsia="Calibri" w:hAnsi="Arial" w:cs="Arial"/>
          <w:bCs/>
          <w:sz w:val="28"/>
          <w:szCs w:val="28"/>
          <w:lang w:val="cy-GB"/>
        </w:rPr>
        <w:t>Gan weithio gyda’n partneriaid yn y cynghorau lleol ar gyfer gwasanaethau gwirfoddol ac awdurdodau lleol, roeddem yn gallu cynnig cludiant am ddim i’n Canolfannau Brechu Torfol i’r rhai â phroblemau symudedd sydd wedi derbyn llythyrau apwyntiad.</w:t>
      </w:r>
    </w:p>
    <w:p w14:paraId="6EEA52AB" w14:textId="77777777" w:rsidR="00ED258B" w:rsidRPr="00ED258B" w:rsidRDefault="00ED258B" w:rsidP="005231A0">
      <w:pPr>
        <w:pStyle w:val="ListParagraph"/>
        <w:spacing w:line="276" w:lineRule="auto"/>
        <w:ind w:left="360"/>
        <w:rPr>
          <w:rFonts w:ascii="Arial" w:eastAsia="Calibri" w:hAnsi="Arial" w:cs="Arial"/>
          <w:bCs/>
          <w:sz w:val="28"/>
          <w:szCs w:val="28"/>
          <w:lang w:val="en-GB"/>
        </w:rPr>
      </w:pPr>
    </w:p>
    <w:p w14:paraId="6EEA52AC" w14:textId="77777777" w:rsidR="00B13314" w:rsidRPr="00ED258B" w:rsidRDefault="00CB42F7" w:rsidP="005231A0">
      <w:pPr>
        <w:pStyle w:val="ListParagraph"/>
        <w:numPr>
          <w:ilvl w:val="0"/>
          <w:numId w:val="29"/>
        </w:numPr>
        <w:spacing w:line="276" w:lineRule="auto"/>
        <w:rPr>
          <w:rFonts w:ascii="Arial" w:eastAsia="Calibri" w:hAnsi="Arial" w:cs="Arial"/>
          <w:bCs/>
          <w:sz w:val="28"/>
          <w:szCs w:val="28"/>
          <w:lang w:val="en-GB"/>
        </w:rPr>
      </w:pPr>
      <w:r w:rsidRPr="00ED258B">
        <w:rPr>
          <w:rFonts w:ascii="Arial" w:eastAsia="Calibri" w:hAnsi="Arial" w:cs="Arial"/>
          <w:bCs/>
          <w:sz w:val="28"/>
          <w:szCs w:val="28"/>
          <w:lang w:val="cy-GB"/>
        </w:rPr>
        <w:t>Wrth gyrraedd y canolfannau roedd ein cydweithwyr milwrol, sydd wedi cael eu hyfforddi i gynorthwyo defnyddwyr cadeiriau olwyn, wrth law i helpu.</w:t>
      </w:r>
    </w:p>
    <w:p w14:paraId="6EEA52AD" w14:textId="77777777" w:rsidR="00E44A0D" w:rsidRDefault="00E44A0D" w:rsidP="00EB4B09">
      <w:pPr>
        <w:pStyle w:val="ListParagraph"/>
        <w:spacing w:line="276" w:lineRule="auto"/>
        <w:ind w:left="0"/>
        <w:rPr>
          <w:rFonts w:ascii="Arial" w:hAnsi="Arial" w:cs="Arial"/>
          <w:bCs/>
          <w:sz w:val="28"/>
          <w:szCs w:val="28"/>
        </w:rPr>
      </w:pPr>
    </w:p>
    <w:p w14:paraId="6EEA52AE" w14:textId="77777777" w:rsidR="00E44A0D" w:rsidRPr="00E44A0D" w:rsidRDefault="00CB42F7" w:rsidP="00EB4B09">
      <w:pPr>
        <w:pStyle w:val="NormalWeb"/>
        <w:spacing w:before="0" w:beforeAutospacing="0" w:after="0" w:afterAutospacing="0" w:line="276" w:lineRule="auto"/>
        <w:jc w:val="both"/>
        <w:rPr>
          <w:rFonts w:ascii="Arial" w:hAnsi="Arial" w:cs="Arial"/>
          <w:bCs/>
          <w:sz w:val="28"/>
          <w:szCs w:val="28"/>
        </w:rPr>
      </w:pPr>
      <w:r w:rsidRPr="00E44A0D">
        <w:rPr>
          <w:rFonts w:ascii="Arial" w:hAnsi="Arial" w:cs="Arial"/>
          <w:bCs/>
          <w:sz w:val="28"/>
          <w:szCs w:val="28"/>
          <w:lang w:val="cy-GB"/>
        </w:rPr>
        <w:t>Credir mai hwn yw’r cyntaf o’i fath yng Nghymru, mae’r Imbiwlans wedi’i gynllunio i gyrraedd y rheini nad ydynt yn gallu teithio i ganolfannau brechu neu feddygfeydd teulu, naill ai oherwydd cysylltiadau trafnidiaeth gwael neu broblemau symudedd.</w:t>
      </w:r>
    </w:p>
    <w:p w14:paraId="6EEA52AF" w14:textId="77777777" w:rsidR="00E44A0D" w:rsidRDefault="00E44A0D" w:rsidP="00EB4B09">
      <w:pPr>
        <w:pStyle w:val="ListParagraph"/>
        <w:spacing w:line="276" w:lineRule="auto"/>
        <w:ind w:left="0"/>
        <w:rPr>
          <w:rFonts w:ascii="Arial" w:hAnsi="Arial" w:cs="Arial"/>
          <w:bCs/>
          <w:sz w:val="28"/>
          <w:szCs w:val="28"/>
        </w:rPr>
      </w:pPr>
    </w:p>
    <w:p w14:paraId="6EEA52B0" w14:textId="77777777" w:rsidR="00A37238" w:rsidRPr="00B84407" w:rsidRDefault="00CB42F7" w:rsidP="00EB4B09">
      <w:pPr>
        <w:pStyle w:val="ListParagraph"/>
        <w:spacing w:line="276" w:lineRule="auto"/>
        <w:ind w:left="0"/>
        <w:rPr>
          <w:rFonts w:ascii="Arial" w:hAnsi="Arial" w:cs="Arial"/>
          <w:bCs/>
          <w:sz w:val="28"/>
          <w:szCs w:val="28"/>
        </w:rPr>
      </w:pPr>
      <w:r w:rsidRPr="008B43E0">
        <w:rPr>
          <w:rFonts w:ascii="Arial" w:hAnsi="Arial" w:cs="Arial"/>
          <w:noProof/>
          <w:sz w:val="28"/>
          <w:szCs w:val="28"/>
          <w:lang w:val="en-GB" w:eastAsia="en-GB"/>
        </w:rPr>
        <w:drawing>
          <wp:inline distT="0" distB="0" distL="0" distR="0" wp14:anchorId="6EEA5377" wp14:editId="6EEA5378">
            <wp:extent cx="5731510" cy="3415030"/>
            <wp:effectExtent l="0" t="0" r="2540" b="0"/>
            <wp:docPr id="9" name="Picture 9" descr="C:\Users\Ja002549\OneDrive - NHS Wales\Desktop\Immubul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875326" name="Picture 1" descr="C:\Users\Ja002549\OneDrive - NHS Wales\Desktop\Immubulance.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731510" cy="3415030"/>
                    </a:xfrm>
                    <a:prstGeom prst="rect">
                      <a:avLst/>
                    </a:prstGeom>
                    <a:noFill/>
                    <a:ln>
                      <a:noFill/>
                    </a:ln>
                  </pic:spPr>
                </pic:pic>
              </a:graphicData>
            </a:graphic>
          </wp:inline>
        </w:drawing>
      </w:r>
    </w:p>
    <w:p w14:paraId="6EEA52B1" w14:textId="77777777" w:rsidR="00594DDD" w:rsidRDefault="00594DDD" w:rsidP="00FF3DD7">
      <w:pPr>
        <w:spacing w:after="0"/>
        <w:rPr>
          <w:rFonts w:ascii="Arial" w:eastAsia="Times New Roman" w:hAnsi="Arial" w:cs="Arial"/>
          <w:bCs/>
          <w:sz w:val="28"/>
          <w:szCs w:val="28"/>
          <w:lang w:val="en-US"/>
        </w:rPr>
      </w:pPr>
    </w:p>
    <w:p w14:paraId="6EEA52B2" w14:textId="77777777" w:rsidR="00FF3DD7" w:rsidRPr="00FF3DD7" w:rsidRDefault="00CB42F7" w:rsidP="00FF3DD7">
      <w:pPr>
        <w:spacing w:after="0"/>
        <w:rPr>
          <w:rFonts w:ascii="Arial" w:eastAsia="Times New Roman" w:hAnsi="Arial" w:cs="Arial"/>
          <w:bCs/>
          <w:sz w:val="28"/>
          <w:szCs w:val="28"/>
          <w:lang w:val="en-US"/>
        </w:rPr>
      </w:pPr>
      <w:r w:rsidRPr="00C9090E">
        <w:rPr>
          <w:rFonts w:ascii="Arial" w:eastAsia="Times New Roman" w:hAnsi="Arial" w:cs="Arial"/>
          <w:bCs/>
          <w:sz w:val="28"/>
          <w:szCs w:val="28"/>
          <w:lang w:val="cy-GB"/>
        </w:rPr>
        <w:t xml:space="preserve">Llyfrgell deithiol yn perthyn i Gyngor Castell-nedd Port Talbot oedd yr Imbiwlans.  Pan ddaeth ei amser yn y rôl honno i ben, rhoddodd y cyngor ef i’r bwrdd iechyd a’i drawsnewid yn ofod clinigol na fyddai’n </w:t>
      </w:r>
      <w:r w:rsidRPr="00C9090E">
        <w:rPr>
          <w:rFonts w:ascii="Arial" w:eastAsia="Times New Roman" w:hAnsi="Arial" w:cs="Arial"/>
          <w:bCs/>
          <w:sz w:val="28"/>
          <w:szCs w:val="28"/>
          <w:lang w:val="cy-GB"/>
        </w:rPr>
        <w:lastRenderedPageBreak/>
        <w:t>edrych allan o le mewn unrhyw ysbyty.  Cadwyd lifft cadair olwyn i gadw mynediad hawdd a gosodwyd cysylltiad rhyngrwyd diwifr fel y gellir cofnodi manylion cleifion yn syth ar y gronfa ddata imiwneiddio.</w:t>
      </w:r>
    </w:p>
    <w:p w14:paraId="6EEA52B3" w14:textId="77777777" w:rsidR="00C9090E" w:rsidRPr="00D81364" w:rsidRDefault="00C9090E" w:rsidP="00C9090E">
      <w:pPr>
        <w:spacing w:after="0"/>
        <w:rPr>
          <w:rFonts w:ascii="Arial" w:eastAsia="Times New Roman" w:hAnsi="Arial" w:cs="Arial"/>
          <w:bCs/>
          <w:sz w:val="16"/>
          <w:szCs w:val="16"/>
          <w:lang w:val="en-US"/>
        </w:rPr>
      </w:pPr>
    </w:p>
    <w:p w14:paraId="6EEA52B4" w14:textId="77777777" w:rsidR="009E2200" w:rsidRDefault="00CB42F7" w:rsidP="00F07887">
      <w:pPr>
        <w:spacing w:after="0"/>
        <w:rPr>
          <w:rFonts w:ascii="Arial" w:eastAsia="Times New Roman" w:hAnsi="Arial" w:cs="Arial"/>
          <w:bCs/>
          <w:sz w:val="28"/>
          <w:szCs w:val="28"/>
          <w:lang w:val="en-US"/>
        </w:rPr>
      </w:pPr>
      <w:r>
        <w:rPr>
          <w:rFonts w:ascii="Arial" w:eastAsia="Times New Roman" w:hAnsi="Arial" w:cs="Arial"/>
          <w:bCs/>
          <w:sz w:val="28"/>
          <w:szCs w:val="28"/>
          <w:lang w:val="cy-GB"/>
        </w:rPr>
        <w:t xml:space="preserve">Cafodd y clinig brechu ar glud newydd hwn ei dreialu </w:t>
      </w:r>
      <w:r w:rsidR="005419CB">
        <w:rPr>
          <w:rFonts w:ascii="Arial" w:hAnsi="Arial" w:cs="Arial"/>
          <w:sz w:val="28"/>
          <w:szCs w:val="28"/>
          <w:lang w:val="cy-GB"/>
        </w:rPr>
        <w:t xml:space="preserve">diwedd Chwefror 2021 yn Neuadd y Ddinas, Abertawe.  </w:t>
      </w:r>
      <w:r>
        <w:rPr>
          <w:rFonts w:ascii="Arial" w:eastAsia="Times New Roman" w:hAnsi="Arial" w:cs="Arial"/>
          <w:bCs/>
          <w:sz w:val="28"/>
          <w:szCs w:val="28"/>
          <w:lang w:val="cy-GB"/>
        </w:rPr>
        <w:t>Mae wedi cael ei gyflwyno i gyrraedd ardaloedd eraill o Fae Abertawe, gan gynnwys cymunedau mwy anghysbell.  Helpodd yr Imbiwlans i ddod â brechiadau i'r ardaloedd hynny ymhellach o'r lleoliadau sefydlog ac i'r rhai a allai fod yn wynebu problemau symudedd neu hygyrchedd.</w:t>
      </w:r>
    </w:p>
    <w:p w14:paraId="6EEA52B5" w14:textId="77777777" w:rsidR="00D4695D" w:rsidRDefault="00D4695D" w:rsidP="00F07887">
      <w:pPr>
        <w:spacing w:after="0"/>
        <w:rPr>
          <w:rFonts w:ascii="Arial" w:eastAsia="Times New Roman" w:hAnsi="Arial" w:cs="Arial"/>
          <w:bCs/>
          <w:sz w:val="28"/>
          <w:szCs w:val="28"/>
          <w:lang w:val="en-US"/>
        </w:rPr>
      </w:pPr>
    </w:p>
    <w:p w14:paraId="6EEA52B6" w14:textId="77777777" w:rsidR="0049443F" w:rsidRDefault="00CB42F7" w:rsidP="009C0B5B">
      <w:pPr>
        <w:spacing w:after="0"/>
        <w:rPr>
          <w:rFonts w:ascii="Arial" w:eastAsia="Times New Roman" w:hAnsi="Arial" w:cs="Arial"/>
          <w:bCs/>
          <w:sz w:val="28"/>
          <w:szCs w:val="28"/>
          <w:lang w:val="en-US"/>
        </w:rPr>
      </w:pPr>
      <w:r>
        <w:rPr>
          <w:rFonts w:ascii="Arial" w:eastAsia="Times New Roman" w:hAnsi="Arial" w:cs="Arial"/>
          <w:bCs/>
          <w:sz w:val="28"/>
          <w:szCs w:val="28"/>
          <w:lang w:val="cy-GB"/>
        </w:rPr>
        <w:t>Roedd Cylchlythyr Brechu’r bwrdd iechyd dyddiedig 2 Mawrth 2021 yn rhoi gwybodaeth am frechu unigolion ag anabledd dysgu neu salwch meddwl difrifol fel rhan o grŵp blaenoriaeth 6.  Roedd unigolion sydd eisoes wedi cofrestru gyda’u practis meddyg teulu fel rhai ag anabledd dysgu neu salwch meddwl difrifol yn cael eu galw’n awtomatig i gael eu brechu o dan grŵp 6.</w:t>
      </w:r>
    </w:p>
    <w:p w14:paraId="6EEA52B7" w14:textId="77777777" w:rsidR="009C0B5B" w:rsidRPr="00D81364" w:rsidRDefault="009C0B5B" w:rsidP="009C0B5B">
      <w:pPr>
        <w:spacing w:after="0"/>
        <w:rPr>
          <w:rFonts w:ascii="Arial" w:eastAsia="Times New Roman" w:hAnsi="Arial" w:cs="Arial"/>
          <w:bCs/>
          <w:sz w:val="16"/>
          <w:szCs w:val="16"/>
          <w:lang w:val="en-US"/>
        </w:rPr>
      </w:pPr>
    </w:p>
    <w:p w14:paraId="6EEA52B8" w14:textId="77777777" w:rsidR="0049443F" w:rsidRDefault="00CB42F7" w:rsidP="009C0B5B">
      <w:pPr>
        <w:shd w:val="clear" w:color="auto" w:fill="FFFFFF"/>
        <w:spacing w:after="0"/>
        <w:rPr>
          <w:rFonts w:ascii="Arial" w:eastAsia="Times New Roman" w:hAnsi="Arial" w:cs="Arial"/>
          <w:bCs/>
          <w:sz w:val="28"/>
          <w:szCs w:val="28"/>
          <w:lang w:val="en-US"/>
        </w:rPr>
      </w:pPr>
      <w:r w:rsidRPr="0049443F">
        <w:rPr>
          <w:rFonts w:ascii="Arial" w:eastAsia="Times New Roman" w:hAnsi="Arial" w:cs="Arial"/>
          <w:bCs/>
          <w:sz w:val="28"/>
          <w:szCs w:val="28"/>
          <w:lang w:val="cy-GB"/>
        </w:rPr>
        <w:t>Gofynnwyd hefyd i’n timau iechyd meddwl cymunedol ac anabledd dysgu, partneriaid mewn cynghorau lleol ac elusennau a, lle bo’n briodol, gwasanaethau arbenigol fel gwasanaethau camddefnyddio sylweddau a theuluoedd a gofalwyr hefyd nodi unigolion ag anableddau dysgu a salwch meddwl y dylid eu blaenoriaethu ar gyfer brechu o dan grŵp 6.</w:t>
      </w:r>
    </w:p>
    <w:p w14:paraId="6EEA52B9" w14:textId="77777777" w:rsidR="009C0B5B" w:rsidRPr="00D81364" w:rsidRDefault="009C0B5B" w:rsidP="009C0B5B">
      <w:pPr>
        <w:shd w:val="clear" w:color="auto" w:fill="FFFFFF"/>
        <w:spacing w:after="0"/>
        <w:rPr>
          <w:rFonts w:ascii="Arial" w:eastAsia="Times New Roman" w:hAnsi="Arial" w:cs="Arial"/>
          <w:bCs/>
          <w:sz w:val="16"/>
          <w:szCs w:val="16"/>
          <w:lang w:val="en-US"/>
        </w:rPr>
      </w:pPr>
    </w:p>
    <w:p w14:paraId="6EEA52BA" w14:textId="77777777" w:rsidR="0049443F" w:rsidRDefault="00CB42F7" w:rsidP="009C0B5B">
      <w:pPr>
        <w:shd w:val="clear" w:color="auto" w:fill="FFFFFF"/>
        <w:spacing w:after="0"/>
        <w:rPr>
          <w:rFonts w:ascii="Arial" w:eastAsia="Times New Roman" w:hAnsi="Arial" w:cs="Arial"/>
          <w:bCs/>
          <w:sz w:val="28"/>
          <w:szCs w:val="28"/>
          <w:lang w:val="en-US"/>
        </w:rPr>
      </w:pPr>
      <w:r w:rsidRPr="00D06F2D">
        <w:rPr>
          <w:rFonts w:ascii="Arial" w:eastAsia="Times New Roman" w:hAnsi="Arial" w:cs="Arial"/>
          <w:bCs/>
          <w:sz w:val="28"/>
          <w:szCs w:val="28"/>
          <w:lang w:val="cy-GB"/>
        </w:rPr>
        <w:t>Os yw unigolion yn byw mewn llety â chymorth, cysylltwyd â nhw hefyd i gael eu brechu.  Cafodd y rhan fwyaf o'r brechiadau eu gwneud mewn meddygfeydd teulu ar gyfer y dosau cyntaf ac eithrio unigolion sydd wedi'u cofrestru gyda nifer fach o feddygfeydd teulu, a gafodd eu galw i Ganolfan Brechu Torfol.</w:t>
      </w:r>
    </w:p>
    <w:p w14:paraId="6EEA52BB" w14:textId="77777777" w:rsidR="00931982" w:rsidRPr="00D81364" w:rsidRDefault="00931982" w:rsidP="009C0B5B">
      <w:pPr>
        <w:shd w:val="clear" w:color="auto" w:fill="FFFFFF"/>
        <w:spacing w:after="0"/>
        <w:rPr>
          <w:rFonts w:ascii="Arial" w:eastAsia="Times New Roman" w:hAnsi="Arial" w:cs="Arial"/>
          <w:bCs/>
          <w:sz w:val="16"/>
          <w:szCs w:val="16"/>
          <w:lang w:val="en-US"/>
        </w:rPr>
      </w:pPr>
    </w:p>
    <w:p w14:paraId="6EEA52BC" w14:textId="77777777" w:rsidR="00931982" w:rsidRPr="00931982" w:rsidRDefault="00CB42F7" w:rsidP="00931982">
      <w:pPr>
        <w:shd w:val="clear" w:color="auto" w:fill="FFFFFF"/>
        <w:spacing w:after="0"/>
        <w:rPr>
          <w:rFonts w:ascii="Arial" w:eastAsia="Times New Roman" w:hAnsi="Arial" w:cs="Arial"/>
          <w:bCs/>
          <w:sz w:val="28"/>
          <w:szCs w:val="28"/>
          <w:lang w:val="en-US"/>
        </w:rPr>
      </w:pPr>
      <w:r>
        <w:rPr>
          <w:rFonts w:ascii="Arial" w:eastAsia="Times New Roman" w:hAnsi="Arial" w:cs="Arial"/>
          <w:bCs/>
          <w:sz w:val="28"/>
          <w:szCs w:val="28"/>
          <w:lang w:val="cy-GB"/>
        </w:rPr>
        <w:t>Dywedodd Cylchlythyr Brechu’r bwrdd iechyd dyddiedig 10 Mawrth 2021 ein bod yn gweld llai o bobl yn cael y brechlyn mewn cymunedau Du, Asiaidd a Lleiafrifoedd Ethnig.  Camodd rhai o’n staff Du, Asiaidd a Lleiafrifoedd Ethnig ac aelodau o’r gymuned ymlaen i rannu eu profiadau o’r pandemig a’u barn ar y brechlyn mewn ymgais i annog mwy o bobl i fynychu eu hapwyntiadau.</w:t>
      </w:r>
    </w:p>
    <w:p w14:paraId="6EEA52BD" w14:textId="77777777" w:rsidR="00931982" w:rsidRPr="00931982" w:rsidRDefault="006646FC" w:rsidP="00931982">
      <w:pPr>
        <w:shd w:val="clear" w:color="auto" w:fill="FFFFFF"/>
        <w:spacing w:after="100" w:afterAutospacing="1" w:line="240" w:lineRule="auto"/>
        <w:rPr>
          <w:rFonts w:ascii="Arial" w:eastAsia="Times New Roman" w:hAnsi="Arial" w:cs="Arial"/>
          <w:color w:val="212529"/>
          <w:sz w:val="28"/>
          <w:szCs w:val="28"/>
          <w:lang w:eastAsia="en-GB"/>
        </w:rPr>
      </w:pPr>
      <w:hyperlink r:id="rId14" w:history="1">
        <w:r w:rsidR="0093095B" w:rsidRPr="0093095B">
          <w:rPr>
            <w:rFonts w:ascii="Arial" w:eastAsia="Times New Roman" w:hAnsi="Arial" w:cs="Arial"/>
            <w:color w:val="1978A3"/>
            <w:sz w:val="28"/>
            <w:szCs w:val="28"/>
            <w:u w:val="single"/>
            <w:lang w:val="cy-GB" w:eastAsia="en-GB"/>
          </w:rPr>
          <w:t>Ewch i'n tudalen frechu BAME ar ein gwefan i glywed gan ein staff ac i gael yr atebion i gwestiynau cyffredin eraill.</w:t>
        </w:r>
      </w:hyperlink>
    </w:p>
    <w:p w14:paraId="6EEA52BF" w14:textId="77777777" w:rsidR="00105B04" w:rsidRDefault="00CB42F7" w:rsidP="00D07C20">
      <w:pPr>
        <w:spacing w:after="0" w:line="240" w:lineRule="auto"/>
        <w:rPr>
          <w:rFonts w:ascii="Arial" w:hAnsi="Arial" w:cs="Arial"/>
          <w:b/>
          <w:color w:val="1F497D"/>
          <w:sz w:val="36"/>
          <w:szCs w:val="36"/>
        </w:rPr>
      </w:pPr>
      <w:r w:rsidRPr="00105B04">
        <w:rPr>
          <w:rFonts w:ascii="Arial" w:hAnsi="Arial" w:cs="Arial"/>
          <w:b/>
          <w:bCs/>
          <w:color w:val="1F497D"/>
          <w:sz w:val="36"/>
          <w:szCs w:val="36"/>
          <w:lang w:val="cy-GB"/>
        </w:rPr>
        <w:lastRenderedPageBreak/>
        <w:t>Amcan Cydraddoldeb 2</w:t>
      </w:r>
    </w:p>
    <w:p w14:paraId="6EEA52C0" w14:textId="77777777" w:rsidR="00105B04" w:rsidRPr="00105B04" w:rsidRDefault="00105B04" w:rsidP="00D07C20">
      <w:pPr>
        <w:spacing w:after="0" w:line="240" w:lineRule="auto"/>
        <w:rPr>
          <w:rFonts w:ascii="Arial" w:hAnsi="Arial" w:cs="Arial"/>
          <w:sz w:val="28"/>
          <w:szCs w:val="28"/>
        </w:rPr>
      </w:pPr>
    </w:p>
    <w:p w14:paraId="6EEA52C1" w14:textId="77777777" w:rsidR="00486918" w:rsidRDefault="00CB42F7" w:rsidP="009E39C1">
      <w:pPr>
        <w:spacing w:after="360"/>
        <w:rPr>
          <w:rFonts w:ascii="Arial" w:hAnsi="Arial" w:cs="Arial"/>
          <w:b/>
          <w:color w:val="1F497D"/>
          <w:sz w:val="32"/>
          <w:szCs w:val="32"/>
        </w:rPr>
      </w:pPr>
      <w:r w:rsidRPr="000F27EE">
        <w:rPr>
          <w:rFonts w:ascii="Arial" w:hAnsi="Arial" w:cs="Arial"/>
          <w:b/>
          <w:bCs/>
          <w:color w:val="1F497D"/>
          <w:sz w:val="32"/>
          <w:szCs w:val="32"/>
          <w:lang w:val="cy-GB"/>
        </w:rPr>
        <w:t xml:space="preserve">Cyfathrebu gyda chleifion, teuluoedd a gofalwyr yn unol ag anghenion yr unigolion </w:t>
      </w:r>
    </w:p>
    <w:p w14:paraId="6EEA52C2" w14:textId="77777777" w:rsidR="00AE08D6" w:rsidRDefault="00CB42F7" w:rsidP="00DB5A6F">
      <w:pPr>
        <w:spacing w:after="0"/>
        <w:rPr>
          <w:rFonts w:ascii="Arial" w:hAnsi="Arial" w:cs="Arial"/>
          <w:sz w:val="28"/>
          <w:szCs w:val="28"/>
        </w:rPr>
      </w:pPr>
      <w:r>
        <w:rPr>
          <w:rFonts w:ascii="Arial" w:hAnsi="Arial" w:cs="Arial"/>
          <w:sz w:val="28"/>
          <w:szCs w:val="28"/>
          <w:lang w:val="cy-GB"/>
        </w:rPr>
        <w:t>Mae Bwrdd Iechyd Prifysgol Bae Abertawe yn cydnabod pwysigrwydd cleifion, defnyddwyr gwasanaeth a theuluoedd yn gallu derbyn gwasanaethau diogel ac ymatebol o safon yn eu dewis iaith.</w:t>
      </w:r>
    </w:p>
    <w:p w14:paraId="6EEA52C3" w14:textId="77777777" w:rsidR="00B4266D" w:rsidRDefault="00B4266D" w:rsidP="00DB5A6F">
      <w:pPr>
        <w:spacing w:after="0"/>
        <w:rPr>
          <w:rFonts w:ascii="Arial" w:hAnsi="Arial" w:cs="Arial"/>
          <w:sz w:val="28"/>
          <w:szCs w:val="28"/>
        </w:rPr>
      </w:pPr>
    </w:p>
    <w:p w14:paraId="6EEA52C4" w14:textId="77777777" w:rsidR="00B4266D" w:rsidRPr="00CC4036" w:rsidRDefault="00CB42F7" w:rsidP="00DB5A6F">
      <w:pPr>
        <w:spacing w:after="0"/>
        <w:rPr>
          <w:rStyle w:val="Hyperlink"/>
          <w:rFonts w:ascii="Arial" w:hAnsi="Arial" w:cs="Arial"/>
          <w:sz w:val="28"/>
          <w:szCs w:val="28"/>
        </w:rPr>
      </w:pPr>
      <w:r>
        <w:rPr>
          <w:rFonts w:ascii="Arial" w:hAnsi="Arial" w:cs="Arial"/>
          <w:sz w:val="28"/>
          <w:szCs w:val="28"/>
          <w:lang w:val="cy-GB"/>
        </w:rPr>
        <w:t xml:space="preserve">Darparodd Llywodraeth Cymru restr o ddolenni i’r canllawiau a’r gwasanaethau diweddaraf ar gyfer brechu Covid yng Nghymru i’r bwrdd iechyd ar eu gwefan mewn sawl iaith.  Fe wnaethom hybu ymwybyddiaeth trwy gylchlythyr Brechu’r bwrdd iechyd dyddiedig 2 Chwefror 2021.  Mae hefyd wedi’i uwchlwytho i’r adran Covid ar wefan ein bwrdd iechyd.  </w:t>
      </w:r>
      <w:r w:rsidR="00CC4036">
        <w:rPr>
          <w:rFonts w:ascii="Arial" w:hAnsi="Arial" w:cs="Arial"/>
          <w:sz w:val="28"/>
          <w:szCs w:val="28"/>
        </w:rPr>
        <w:fldChar w:fldCharType="begin"/>
      </w:r>
      <w:r w:rsidR="00CC4036">
        <w:rPr>
          <w:rFonts w:ascii="Arial" w:hAnsi="Arial" w:cs="Arial"/>
          <w:sz w:val="28"/>
          <w:szCs w:val="28"/>
        </w:rPr>
        <w:instrText xml:space="preserve"> HYPERLINK "https://sbuhb.nhs.wales/coronavirus-covid-19/information/covid-19-vaccinations-multilingual-links-to-gov-wales-advice/" </w:instrText>
      </w:r>
      <w:r w:rsidR="00CC4036">
        <w:rPr>
          <w:rFonts w:ascii="Arial" w:hAnsi="Arial" w:cs="Arial"/>
          <w:sz w:val="28"/>
          <w:szCs w:val="28"/>
        </w:rPr>
        <w:fldChar w:fldCharType="separate"/>
      </w:r>
      <w:r w:rsidRPr="00CC4036">
        <w:rPr>
          <w:rStyle w:val="Hyperlink"/>
          <w:rFonts w:ascii="Arial" w:hAnsi="Arial" w:cs="Arial"/>
          <w:sz w:val="28"/>
          <w:szCs w:val="28"/>
          <w:lang w:val="cy-GB"/>
        </w:rPr>
        <w:t>Ewch i'r dudalen hon ar ein gwefan am y dolenni i'r wybodaeth a gyfieithwyd.</w:t>
      </w:r>
    </w:p>
    <w:p w14:paraId="6EEA52C5" w14:textId="77777777" w:rsidR="00517689" w:rsidRPr="00BE0C37" w:rsidRDefault="00CB42F7" w:rsidP="00EE31D4">
      <w:pPr>
        <w:spacing w:after="0"/>
        <w:rPr>
          <w:rFonts w:ascii="Arial" w:hAnsi="Arial" w:cs="Arial"/>
          <w:sz w:val="28"/>
          <w:szCs w:val="28"/>
        </w:rPr>
      </w:pPr>
      <w:r>
        <w:rPr>
          <w:rFonts w:ascii="Arial" w:hAnsi="Arial" w:cs="Arial"/>
          <w:noProof/>
          <w:lang w:eastAsia="en-GB"/>
        </w:rPr>
        <w:drawing>
          <wp:anchor distT="0" distB="0" distL="114300" distR="114300" simplePos="0" relativeHeight="251666432" behindDoc="0" locked="0" layoutInCell="1" allowOverlap="1" wp14:anchorId="6EEA5379" wp14:editId="6EEA537A">
            <wp:simplePos x="0" y="0"/>
            <wp:positionH relativeFrom="margin">
              <wp:posOffset>-635</wp:posOffset>
            </wp:positionH>
            <wp:positionV relativeFrom="paragraph">
              <wp:posOffset>234315</wp:posOffset>
            </wp:positionV>
            <wp:extent cx="2214245" cy="1473200"/>
            <wp:effectExtent l="0" t="0" r="0" b="0"/>
            <wp:wrapSquare wrapText="bothSides"/>
            <wp:docPr id="20" name="Picture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317470" name="Picture 1" descr="."/>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2214245" cy="147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036">
        <w:rPr>
          <w:rFonts w:ascii="Arial" w:hAnsi="Arial" w:cs="Arial"/>
          <w:sz w:val="28"/>
          <w:szCs w:val="28"/>
        </w:rPr>
        <w:fldChar w:fldCharType="end"/>
      </w:r>
    </w:p>
    <w:p w14:paraId="6EEA52C6" w14:textId="77777777" w:rsidR="009645D8" w:rsidRPr="00BE0C37" w:rsidRDefault="00CB42F7" w:rsidP="00EE31D4">
      <w:pPr>
        <w:spacing w:after="0"/>
        <w:rPr>
          <w:rFonts w:ascii="Arial" w:hAnsi="Arial" w:cs="Arial"/>
          <w:sz w:val="28"/>
          <w:szCs w:val="28"/>
        </w:rPr>
      </w:pPr>
      <w:r>
        <w:rPr>
          <w:rFonts w:ascii="Arial" w:hAnsi="Arial" w:cs="Arial"/>
          <w:sz w:val="28"/>
          <w:szCs w:val="28"/>
          <w:lang w:val="cy-GB"/>
        </w:rPr>
        <w:t>Mae ein Hadroddiad Blynyddol 2020/2021 yn amlygu’r rhan hanfodol sydd gan y Gymraeg a diwylliant Cymru i’w chwarae wrth ddarparu gwasanaethau iechyd a gofal cymdeithasol i’n poblogaeth breswyl.  Mae llawer o bobl yn dewis derbyn gwasanaethau yn Gymraeg oherwydd dyna sydd orau ganddynt.  I eraill, fodd bynnag, mae'n fwy na mater o ddewis - mae'n fater o angen.</w:t>
      </w:r>
    </w:p>
    <w:p w14:paraId="6EEA52C7" w14:textId="77777777" w:rsidR="009645D8" w:rsidRPr="00BE0C37" w:rsidRDefault="009645D8" w:rsidP="00EE31D4">
      <w:pPr>
        <w:spacing w:after="0"/>
        <w:rPr>
          <w:rFonts w:ascii="Arial" w:hAnsi="Arial" w:cs="Arial"/>
          <w:sz w:val="28"/>
          <w:szCs w:val="28"/>
        </w:rPr>
      </w:pPr>
    </w:p>
    <w:p w14:paraId="6EEA52C8" w14:textId="77777777" w:rsidR="009645D8" w:rsidRPr="00BE0C37" w:rsidRDefault="00CB42F7" w:rsidP="00EE31D4">
      <w:pPr>
        <w:spacing w:after="0"/>
        <w:rPr>
          <w:rFonts w:ascii="Arial" w:hAnsi="Arial" w:cs="Arial"/>
          <w:sz w:val="28"/>
          <w:szCs w:val="28"/>
        </w:rPr>
      </w:pPr>
      <w:r w:rsidRPr="00BE0C37">
        <w:rPr>
          <w:rFonts w:ascii="Arial" w:hAnsi="Arial" w:cs="Arial"/>
          <w:sz w:val="28"/>
          <w:szCs w:val="28"/>
          <w:lang w:val="cy-GB"/>
        </w:rPr>
        <w:t>Mae’n arbennig o bwysig i lawer o bobl fregus a’u teuluoedd sydd angen mynediad at wasanaethau yn eu hiaith gyntaf, megis pobl hŷn â dementia neu oroeswyr strôc a allai golli eu hail iaith a phlant sy’n siarad Cymraeg yn unig.  Wrth drafod iechyd meddwl, mae’n bwysig gallu cyfathrebu yn eich iaith gyntaf i fynegi teimladau, meddyliau ac emosiynau.</w:t>
      </w:r>
    </w:p>
    <w:p w14:paraId="6EEA52C9" w14:textId="77777777" w:rsidR="009645D8" w:rsidRPr="00BE0C37" w:rsidRDefault="009645D8" w:rsidP="00EE31D4">
      <w:pPr>
        <w:spacing w:after="0"/>
        <w:rPr>
          <w:rFonts w:ascii="Arial" w:hAnsi="Arial" w:cs="Arial"/>
          <w:sz w:val="28"/>
          <w:szCs w:val="28"/>
        </w:rPr>
      </w:pPr>
    </w:p>
    <w:p w14:paraId="6EEA52CA" w14:textId="77777777" w:rsidR="004B7B4C" w:rsidRDefault="00CB42F7" w:rsidP="004B7B4C">
      <w:pPr>
        <w:spacing w:after="0"/>
        <w:rPr>
          <w:rFonts w:ascii="Arial" w:hAnsi="Arial" w:cs="Arial"/>
          <w:sz w:val="28"/>
          <w:szCs w:val="28"/>
        </w:rPr>
      </w:pPr>
      <w:r>
        <w:rPr>
          <w:rFonts w:ascii="Arial" w:hAnsi="Arial" w:cs="Arial"/>
          <w:sz w:val="28"/>
          <w:szCs w:val="28"/>
          <w:lang w:val="cy-GB"/>
        </w:rPr>
        <w:t xml:space="preserve">Mae ein Hadroddiad Blynyddol 2020/2021 yn nodi mai’r blaenoriaethau ar gyfer y bwrdd iechyd yw integreiddio dwyieithrwydd a chryfhau ein gallu i ddarparu gwasanaethau drwy gyfrwng y Gymraeg, gan sicrhau </w:t>
      </w:r>
      <w:r>
        <w:rPr>
          <w:rFonts w:ascii="Arial" w:hAnsi="Arial" w:cs="Arial"/>
          <w:sz w:val="28"/>
          <w:szCs w:val="28"/>
          <w:lang w:val="cy-GB"/>
        </w:rPr>
        <w:lastRenderedPageBreak/>
        <w:t>cydymffurfiaeth â Mesur y Gymraeg (Cymru) 2011, a’r safonau a osodir gan y Bwrdd Iechyd. Comisiynydd y Gymraeg.</w:t>
      </w:r>
    </w:p>
    <w:p w14:paraId="6EEA52CB" w14:textId="77777777" w:rsidR="004B7B4C" w:rsidRDefault="004B7B4C" w:rsidP="00EE31D4">
      <w:pPr>
        <w:spacing w:after="0"/>
        <w:rPr>
          <w:rFonts w:ascii="Arial" w:hAnsi="Arial" w:cs="Arial"/>
          <w:sz w:val="28"/>
          <w:szCs w:val="28"/>
        </w:rPr>
      </w:pPr>
    </w:p>
    <w:p w14:paraId="6EEA52CC" w14:textId="77777777" w:rsidR="009645D8" w:rsidRDefault="00CB42F7" w:rsidP="00EE31D4">
      <w:pPr>
        <w:spacing w:after="0"/>
        <w:rPr>
          <w:rFonts w:ascii="Arial" w:hAnsi="Arial" w:cs="Arial"/>
          <w:sz w:val="28"/>
          <w:szCs w:val="28"/>
        </w:rPr>
      </w:pPr>
      <w:r w:rsidRPr="00BE0C37">
        <w:rPr>
          <w:rFonts w:ascii="Arial" w:hAnsi="Arial" w:cs="Arial"/>
          <w:sz w:val="28"/>
          <w:szCs w:val="28"/>
          <w:lang w:val="cy-GB"/>
        </w:rPr>
        <w:t>Mae’r gwaith a wnaed hyd yma yn cynnwys:</w:t>
      </w:r>
    </w:p>
    <w:p w14:paraId="6EEA52CD" w14:textId="77777777" w:rsidR="004B7B4C" w:rsidRPr="00BE0C37" w:rsidRDefault="004B7B4C" w:rsidP="004B7B4C">
      <w:pPr>
        <w:spacing w:after="0"/>
        <w:rPr>
          <w:rFonts w:ascii="Arial" w:hAnsi="Arial" w:cs="Arial"/>
          <w:sz w:val="28"/>
          <w:szCs w:val="28"/>
        </w:rPr>
      </w:pPr>
    </w:p>
    <w:p w14:paraId="6EEA52CE" w14:textId="77777777" w:rsidR="009645D8" w:rsidRDefault="00CB42F7"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lang w:val="cy-GB"/>
        </w:rPr>
        <w:t>Datblygu gohebiaeth ddwyieithog â chleifion;</w:t>
      </w:r>
    </w:p>
    <w:p w14:paraId="6EEA52CF" w14:textId="77777777" w:rsidR="004B7B4C" w:rsidRDefault="004B7B4C" w:rsidP="004B7B4C">
      <w:pPr>
        <w:pStyle w:val="ListParagraph"/>
        <w:spacing w:line="276" w:lineRule="auto"/>
        <w:ind w:left="360"/>
        <w:rPr>
          <w:rFonts w:ascii="Arial" w:hAnsi="Arial" w:cs="Arial"/>
          <w:sz w:val="28"/>
          <w:szCs w:val="28"/>
        </w:rPr>
      </w:pPr>
    </w:p>
    <w:p w14:paraId="6EEA52D0" w14:textId="77777777" w:rsidR="009645D8" w:rsidRDefault="00CB42F7"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lang w:val="cy-GB"/>
        </w:rPr>
        <w:t>Sicrhau bod dewis iaith claf mewnol yn cael ei sefydlu pan gaiff ei dderbyn;</w:t>
      </w:r>
    </w:p>
    <w:p w14:paraId="6EEA52D1" w14:textId="77777777" w:rsidR="00F601A8" w:rsidRDefault="00F601A8" w:rsidP="00F601A8">
      <w:pPr>
        <w:pStyle w:val="ListParagraph"/>
        <w:spacing w:line="276" w:lineRule="auto"/>
        <w:ind w:left="360"/>
        <w:rPr>
          <w:rFonts w:ascii="Arial" w:hAnsi="Arial" w:cs="Arial"/>
          <w:sz w:val="28"/>
          <w:szCs w:val="28"/>
        </w:rPr>
      </w:pPr>
    </w:p>
    <w:p w14:paraId="6EEA52D2" w14:textId="77777777" w:rsidR="009645D8" w:rsidRDefault="00CB42F7"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lang w:val="cy-GB"/>
        </w:rPr>
        <w:t>Cynhyrchu dogfennau canllaw i staff yn ymdrin â meysydd megis cyfieithu, arwyddion a chynhyrchu deunyddiau marchnata i hyrwyddo dwyieithrwydd a sicrhau cydymffurfiaeth â Safonau’r Gymraeg;</w:t>
      </w:r>
    </w:p>
    <w:p w14:paraId="6EEA52D3" w14:textId="77777777" w:rsidR="00F601A8" w:rsidRDefault="00F601A8" w:rsidP="00F601A8">
      <w:pPr>
        <w:pStyle w:val="ListParagraph"/>
        <w:spacing w:line="276" w:lineRule="auto"/>
        <w:ind w:left="360"/>
        <w:rPr>
          <w:rFonts w:ascii="Arial" w:hAnsi="Arial" w:cs="Arial"/>
          <w:sz w:val="28"/>
          <w:szCs w:val="28"/>
        </w:rPr>
      </w:pPr>
    </w:p>
    <w:p w14:paraId="6EEA52D4" w14:textId="77777777" w:rsidR="009645D8" w:rsidRDefault="00CB42F7"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lang w:val="cy-GB"/>
        </w:rPr>
        <w:t>Cyflenwi cortynnau gwddf a bathodynnau i staff priodol er mwyn eu hadnabod yn weledol i gleifion fel siaradwyr Cymraeg;</w:t>
      </w:r>
    </w:p>
    <w:p w14:paraId="6EEA52D5" w14:textId="77777777" w:rsidR="00F601A8" w:rsidRDefault="00F601A8" w:rsidP="00F601A8">
      <w:pPr>
        <w:pStyle w:val="ListParagraph"/>
        <w:spacing w:line="276" w:lineRule="auto"/>
        <w:ind w:left="360"/>
        <w:rPr>
          <w:rFonts w:ascii="Arial" w:hAnsi="Arial" w:cs="Arial"/>
          <w:sz w:val="28"/>
          <w:szCs w:val="28"/>
        </w:rPr>
      </w:pPr>
    </w:p>
    <w:p w14:paraId="6EEA52D6" w14:textId="77777777" w:rsidR="009645D8" w:rsidRPr="008B5F3A" w:rsidRDefault="00CB42F7"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lang w:val="cy-GB"/>
        </w:rPr>
        <w:t xml:space="preserve">Cynhyrchu protocol ar gyfer y rhai sy’n ateb y ffôn ar ran y sefydliad, i sicrhau bod pobl yn gwybod y gallant ddefnyddio’r Gymraeg a’r Saesneg wrth ddelio â’r bwrdd iechyd. </w:t>
      </w:r>
    </w:p>
    <w:p w14:paraId="6EEA52D7" w14:textId="77777777" w:rsidR="009645D8" w:rsidRPr="00BE0C37" w:rsidRDefault="009645D8" w:rsidP="004B7B4C">
      <w:pPr>
        <w:spacing w:after="0"/>
        <w:rPr>
          <w:rFonts w:ascii="Arial" w:hAnsi="Arial" w:cs="Arial"/>
          <w:sz w:val="28"/>
          <w:szCs w:val="28"/>
        </w:rPr>
      </w:pPr>
    </w:p>
    <w:p w14:paraId="6EEA52D8" w14:textId="77777777" w:rsidR="009645D8" w:rsidRPr="00BE0C37" w:rsidRDefault="00CB42F7" w:rsidP="004B7B4C">
      <w:pPr>
        <w:spacing w:after="0"/>
        <w:rPr>
          <w:rFonts w:ascii="Arial" w:hAnsi="Arial" w:cs="Arial"/>
          <w:sz w:val="28"/>
          <w:szCs w:val="28"/>
        </w:rPr>
      </w:pPr>
      <w:r w:rsidRPr="00BE0C37">
        <w:rPr>
          <w:rFonts w:ascii="Arial" w:hAnsi="Arial" w:cs="Arial"/>
          <w:sz w:val="28"/>
          <w:szCs w:val="28"/>
          <w:lang w:val="cy-GB"/>
        </w:rPr>
        <w:t>Mae recriwtio cyfieithydd Cymraeg ychwanegol wedi galluogi’r bwrdd iechyd i gynyddu faint o wybodaeth y gallwn ei darparu’n ddwyieithog, yn enwedig gwybodaeth i gleifion megis posteri, taflenni, a chynnwys ein gwefan.</w:t>
      </w:r>
    </w:p>
    <w:p w14:paraId="6EEA52D9" w14:textId="77777777" w:rsidR="009645D8" w:rsidRPr="00BE0C37" w:rsidRDefault="009645D8" w:rsidP="00EE31D4">
      <w:pPr>
        <w:spacing w:after="0"/>
        <w:rPr>
          <w:rFonts w:ascii="Arial" w:hAnsi="Arial" w:cs="Arial"/>
          <w:sz w:val="28"/>
          <w:szCs w:val="28"/>
        </w:rPr>
      </w:pPr>
    </w:p>
    <w:p w14:paraId="6EEA52DA" w14:textId="77777777" w:rsidR="00A1540A" w:rsidRDefault="00CB42F7" w:rsidP="00EE31D4">
      <w:pPr>
        <w:spacing w:after="0"/>
        <w:rPr>
          <w:rFonts w:ascii="Arial" w:hAnsi="Arial" w:cs="Arial"/>
          <w:sz w:val="28"/>
          <w:szCs w:val="28"/>
        </w:rPr>
      </w:pPr>
      <w:r w:rsidRPr="00BE0C37">
        <w:rPr>
          <w:rFonts w:ascii="Arial" w:hAnsi="Arial" w:cs="Arial"/>
          <w:sz w:val="28"/>
          <w:szCs w:val="28"/>
          <w:lang w:val="cy-GB"/>
        </w:rPr>
        <w:t>Mae’r bwrdd iechyd hefyd wedi gwneud darn o waith gydag ysgol gynradd Gymraeg leol i ddatblygu cyfres o fideos byr, syml ar sgiliau sgwrsio Cymraeg sy’n cynnig cymorth i staff a allai ddymuno datblygu eu sgiliau Cymraeg ‘cwrdd a chyfarch’ bob dydd.</w:t>
      </w:r>
    </w:p>
    <w:p w14:paraId="6EEA52DB" w14:textId="77777777" w:rsidR="00167B8E" w:rsidRDefault="00167B8E" w:rsidP="00803F00">
      <w:pPr>
        <w:pStyle w:val="ListParagraph"/>
        <w:spacing w:line="276" w:lineRule="auto"/>
        <w:ind w:left="0"/>
        <w:rPr>
          <w:rFonts w:ascii="Arial" w:hAnsi="Arial" w:cs="Arial"/>
          <w:sz w:val="28"/>
          <w:szCs w:val="28"/>
        </w:rPr>
      </w:pPr>
    </w:p>
    <w:p w14:paraId="6EEA52DC" w14:textId="77777777" w:rsidR="006E19ED" w:rsidRDefault="00CB42F7" w:rsidP="00803F00">
      <w:pPr>
        <w:spacing w:after="0"/>
        <w:rPr>
          <w:rFonts w:ascii="Arial" w:hAnsi="Arial" w:cs="Arial"/>
          <w:sz w:val="28"/>
          <w:szCs w:val="28"/>
        </w:rPr>
      </w:pPr>
      <w:r w:rsidRPr="00D645A5">
        <w:rPr>
          <w:rFonts w:ascii="Arial" w:hAnsi="Arial" w:cs="Arial"/>
          <w:sz w:val="28"/>
          <w:szCs w:val="28"/>
          <w:lang w:val="cy-GB"/>
        </w:rPr>
        <w:t>Mae gennym Grŵp gyda throsolwg ar gyfer gweithredu Safonau Cymru Gyfan ar gyfer Cyfathrebu a Gwybodaeth i Bobl â Nam ar y Synhwyrau ar draws y Bwrdd Iechyd.  Mae'r Safonau'n nodi lefel y gwasanaeth a ddarperir y dylai pobl â nam ar y synhwyrau ei ddisgwyl pan fyddant yn defnyddio gofal iechyd.</w:t>
      </w:r>
    </w:p>
    <w:p w14:paraId="6EEA52DD" w14:textId="77777777" w:rsidR="00803F00" w:rsidRDefault="00803F00" w:rsidP="001D6029">
      <w:pPr>
        <w:rPr>
          <w:rFonts w:ascii="Arial" w:hAnsi="Arial" w:cs="Arial"/>
          <w:sz w:val="28"/>
          <w:szCs w:val="28"/>
        </w:rPr>
      </w:pPr>
    </w:p>
    <w:p w14:paraId="6EEA52DE" w14:textId="4A0A8DC8" w:rsidR="00C51C75" w:rsidRDefault="00100F0C" w:rsidP="00C51C75">
      <w:pPr>
        <w:spacing w:after="120"/>
        <w:rPr>
          <w:rFonts w:ascii="Arial" w:hAnsi="Arial" w:cs="Arial"/>
          <w:sz w:val="28"/>
          <w:szCs w:val="28"/>
        </w:rPr>
      </w:pPr>
      <w:r w:rsidRPr="00FC271A">
        <w:rPr>
          <w:rFonts w:ascii="Arial" w:hAnsi="Arial" w:cs="Arial"/>
          <w:noProof/>
          <w:sz w:val="28"/>
          <w:szCs w:val="28"/>
          <w:lang w:eastAsia="en-GB"/>
        </w:rPr>
        <w:lastRenderedPageBreak/>
        <w:drawing>
          <wp:anchor distT="0" distB="0" distL="114300" distR="114300" simplePos="0" relativeHeight="251667456" behindDoc="0" locked="0" layoutInCell="1" allowOverlap="1" wp14:anchorId="6EEA537B" wp14:editId="6CDC0A68">
            <wp:simplePos x="0" y="0"/>
            <wp:positionH relativeFrom="column">
              <wp:posOffset>262890</wp:posOffset>
            </wp:positionH>
            <wp:positionV relativeFrom="paragraph">
              <wp:posOffset>0</wp:posOffset>
            </wp:positionV>
            <wp:extent cx="1936750" cy="1530350"/>
            <wp:effectExtent l="0" t="0" r="635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274690" name="Picture 1" descr="http://abm.cymru.nhs.uk/imagebase/17288-English%20logo.jpg"/>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936750" cy="1530350"/>
                    </a:xfrm>
                    <a:prstGeom prst="rect">
                      <a:avLst/>
                    </a:prstGeom>
                    <a:noFill/>
                    <a:ln>
                      <a:noFill/>
                    </a:ln>
                  </pic:spPr>
                </pic:pic>
              </a:graphicData>
            </a:graphic>
            <wp14:sizeRelH relativeFrom="margin">
              <wp14:pctWidth>0</wp14:pctWidth>
            </wp14:sizeRelH>
          </wp:anchor>
        </w:drawing>
      </w:r>
      <w:r w:rsidR="00CB42F7" w:rsidRPr="00FC271A">
        <w:rPr>
          <w:rFonts w:ascii="Arial" w:hAnsi="Arial" w:cs="Arial"/>
          <w:sz w:val="28"/>
          <w:szCs w:val="28"/>
          <w:lang w:val="cy-GB"/>
        </w:rPr>
        <w:t>Mae mis Tachwedd yn Fis Ymwybyddiaeth Nam ar y Synhwyrau, pan fyddai GIG Cymru fel arfer yn rhedeg yr ymgyrch ‘Mae’n Gwneud Synnwyr’.  Oherwydd y pandemig, roedd yr ymgyrch yn edrych ychydig yn wahanol yn 2020.</w:t>
      </w:r>
      <w:r w:rsidR="00CB42F7">
        <w:rPr>
          <w:rFonts w:ascii="Arial" w:hAnsi="Arial" w:cs="Arial"/>
          <w:sz w:val="28"/>
          <w:szCs w:val="28"/>
          <w:lang w:val="cy-GB"/>
        </w:rPr>
        <w:br w:type="textWrapping" w:clear="all"/>
      </w:r>
    </w:p>
    <w:p w14:paraId="6EEA52DF" w14:textId="77777777" w:rsidR="00C51C75" w:rsidRDefault="00CB42F7" w:rsidP="005D49A8">
      <w:pPr>
        <w:spacing w:after="0"/>
        <w:rPr>
          <w:rFonts w:ascii="Arial" w:hAnsi="Arial" w:cs="Arial"/>
          <w:sz w:val="28"/>
          <w:szCs w:val="28"/>
        </w:rPr>
      </w:pPr>
      <w:r w:rsidRPr="00C51C75">
        <w:rPr>
          <w:rFonts w:ascii="Arial" w:hAnsi="Arial" w:cs="Arial"/>
          <w:sz w:val="28"/>
          <w:szCs w:val="28"/>
          <w:lang w:val="cy-GB"/>
        </w:rPr>
        <w:t>Trefnodd GIG Cymru sesiwn cwestiwn ac ateb rhithwir gyda phanel o bobl â nam ar y synhwyrau i gael gwybod am eu profiad o gael mynediad at ofal iechyd, yn enwedig yn ystod y pandemig.  Fe wnaethom hyrwyddo’r cyfle i’n staff ymuno â’r sesiwn hon ar 25 Tachwedd 2020 drwy’r Fewnrwyd.  Fe wnaethom hefyd rannu dolenni i adnoddau defnyddiol mewn bwletin staff, gan gynnwys:</w:t>
      </w:r>
    </w:p>
    <w:p w14:paraId="6EEA52E0" w14:textId="77777777" w:rsidR="00C51C75" w:rsidRDefault="00C51C75" w:rsidP="005D49A8">
      <w:pPr>
        <w:spacing w:after="0"/>
        <w:rPr>
          <w:rFonts w:ascii="Arial" w:hAnsi="Arial" w:cs="Arial"/>
          <w:sz w:val="28"/>
          <w:szCs w:val="28"/>
        </w:rPr>
      </w:pPr>
    </w:p>
    <w:p w14:paraId="6EEA52E1" w14:textId="77777777" w:rsidR="00C51C75" w:rsidRDefault="00CB42F7"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lang w:val="cy-GB"/>
        </w:rPr>
        <w:t>Ffilm fer ar sut mae GIG Cymru yn cefnogi cleifion a gofalwyr sy'n byw gyda nam ar y synhwyrau.</w:t>
      </w:r>
    </w:p>
    <w:p w14:paraId="6EEA52E2" w14:textId="77777777" w:rsidR="005D49A8" w:rsidRDefault="005D49A8" w:rsidP="005D49A8">
      <w:pPr>
        <w:pStyle w:val="ListParagraph"/>
        <w:spacing w:line="276" w:lineRule="auto"/>
        <w:ind w:left="360"/>
        <w:rPr>
          <w:rFonts w:ascii="Arial" w:eastAsia="Calibri" w:hAnsi="Arial" w:cs="Arial"/>
          <w:sz w:val="28"/>
          <w:szCs w:val="28"/>
        </w:rPr>
      </w:pPr>
    </w:p>
    <w:p w14:paraId="6EEA52E3" w14:textId="77777777" w:rsidR="00C51C75" w:rsidRDefault="00CB42F7"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lang w:val="cy-GB"/>
        </w:rPr>
        <w:t>Cyngor Cyngor Cymru i’r Deillion i bobl sydd wedi colli eu golwg ar dywys yn ddiogel a chadw pellter cymdeithasol yn ystod y pandemig coronafeirws.</w:t>
      </w:r>
    </w:p>
    <w:p w14:paraId="6EEA52E4" w14:textId="77777777" w:rsidR="005D49A8" w:rsidRDefault="005D49A8" w:rsidP="005D49A8">
      <w:pPr>
        <w:pStyle w:val="ListParagraph"/>
        <w:spacing w:line="276" w:lineRule="auto"/>
        <w:ind w:left="360"/>
        <w:rPr>
          <w:rFonts w:ascii="Arial" w:eastAsia="Calibri" w:hAnsi="Arial" w:cs="Arial"/>
          <w:sz w:val="28"/>
          <w:szCs w:val="28"/>
        </w:rPr>
      </w:pPr>
    </w:p>
    <w:p w14:paraId="6EEA52E5" w14:textId="77777777" w:rsidR="00C51C75" w:rsidRPr="00A100A7" w:rsidRDefault="00CB42F7"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lang w:val="cy-GB"/>
        </w:rPr>
        <w:t>Ffilm fer yr RNIB ar sut y gall cadw pellter cymdeithasol fod yn anodd os ydych yn ddall neu’n rhannol ddall.</w:t>
      </w:r>
      <w:hyperlink r:id="rId17" w:history="1"/>
    </w:p>
    <w:p w14:paraId="6EEA52E6" w14:textId="77777777" w:rsidR="00112A23" w:rsidRDefault="00112A23" w:rsidP="001D6029">
      <w:pPr>
        <w:rPr>
          <w:rFonts w:ascii="Arial" w:hAnsi="Arial" w:cs="Arial"/>
          <w:sz w:val="28"/>
          <w:szCs w:val="28"/>
        </w:rPr>
      </w:pPr>
    </w:p>
    <w:p w14:paraId="6EEA52E7" w14:textId="77777777" w:rsidR="00112A23" w:rsidRDefault="00112A23" w:rsidP="001D6029">
      <w:pPr>
        <w:rPr>
          <w:rFonts w:ascii="Arial" w:hAnsi="Arial" w:cs="Arial"/>
          <w:sz w:val="28"/>
          <w:szCs w:val="28"/>
        </w:rPr>
      </w:pPr>
    </w:p>
    <w:p w14:paraId="6EEA52E8" w14:textId="77777777" w:rsidR="00D01FC5" w:rsidRDefault="00CB42F7" w:rsidP="00D07C20">
      <w:pPr>
        <w:spacing w:after="0" w:line="240" w:lineRule="auto"/>
        <w:rPr>
          <w:rFonts w:ascii="Arial" w:hAnsi="Arial" w:cs="Arial"/>
          <w:b/>
          <w:color w:val="1F497D"/>
          <w:sz w:val="36"/>
          <w:szCs w:val="36"/>
        </w:rPr>
      </w:pPr>
      <w:r w:rsidRPr="00D01FC5">
        <w:rPr>
          <w:rFonts w:ascii="Arial" w:hAnsi="Arial" w:cs="Arial"/>
          <w:b/>
          <w:bCs/>
          <w:color w:val="1F497D"/>
          <w:sz w:val="36"/>
          <w:szCs w:val="36"/>
          <w:lang w:val="cy-GB"/>
        </w:rPr>
        <w:t>Amcan Cydraddoldeb 3</w:t>
      </w:r>
    </w:p>
    <w:p w14:paraId="6EEA52E9" w14:textId="77777777" w:rsidR="00D01FC5" w:rsidRPr="00D01FC5" w:rsidRDefault="00D01FC5" w:rsidP="00D07C20">
      <w:pPr>
        <w:spacing w:after="0" w:line="240" w:lineRule="auto"/>
        <w:rPr>
          <w:rFonts w:ascii="Arial" w:hAnsi="Arial" w:cs="Arial"/>
          <w:sz w:val="28"/>
          <w:szCs w:val="28"/>
        </w:rPr>
      </w:pPr>
    </w:p>
    <w:p w14:paraId="6EEA52EA" w14:textId="77777777" w:rsidR="00486918" w:rsidRDefault="00CB42F7" w:rsidP="00555CEB">
      <w:pPr>
        <w:spacing w:after="360"/>
        <w:rPr>
          <w:rFonts w:ascii="Arial" w:hAnsi="Arial" w:cs="Arial"/>
          <w:b/>
          <w:color w:val="1F497D"/>
          <w:sz w:val="32"/>
          <w:szCs w:val="32"/>
        </w:rPr>
      </w:pPr>
      <w:r w:rsidRPr="00376F74">
        <w:rPr>
          <w:rFonts w:ascii="Arial" w:hAnsi="Arial" w:cs="Arial"/>
          <w:b/>
          <w:bCs/>
          <w:color w:val="1F497D"/>
          <w:sz w:val="32"/>
          <w:szCs w:val="32"/>
          <w:lang w:val="cy-GB"/>
        </w:rPr>
        <w:t>Gweithio gyda phartneriaid i wella llesiant emosiynol a meddyliol ein poblogaeth</w:t>
      </w:r>
    </w:p>
    <w:p w14:paraId="6EEA52EB" w14:textId="77777777" w:rsidR="00C466B0" w:rsidRDefault="00CB42F7" w:rsidP="00C466B0">
      <w:pPr>
        <w:spacing w:after="0"/>
        <w:rPr>
          <w:rFonts w:ascii="Arial" w:hAnsi="Arial" w:cs="Arial"/>
          <w:sz w:val="28"/>
          <w:szCs w:val="28"/>
        </w:rPr>
      </w:pPr>
      <w:r w:rsidRPr="00C313CD">
        <w:rPr>
          <w:rFonts w:ascii="Arial" w:hAnsi="Arial" w:cs="Arial"/>
          <w:sz w:val="28"/>
          <w:szCs w:val="28"/>
          <w:lang w:val="cy-GB"/>
        </w:rPr>
        <w:t>Mae’n hysbys bod pandemig COVID yn cael effaith enfawr ar ein bywydau ni i gyd gan gynnwys ein hiechyd meddwl.  Mae lefelau pryder, ofn, arwahanrwydd, ymbellhau cymdeithasol, cyfyngiadau, ansicrwydd a thrallod emosiynol a brofwyd wedi dod yn fwy cyffredin.</w:t>
      </w:r>
    </w:p>
    <w:p w14:paraId="6EEA52EC" w14:textId="77777777" w:rsidR="00946753" w:rsidRDefault="00946753" w:rsidP="00946753">
      <w:pPr>
        <w:spacing w:after="0"/>
        <w:rPr>
          <w:rFonts w:ascii="Arial" w:hAnsi="Arial" w:cs="Arial"/>
          <w:sz w:val="28"/>
          <w:szCs w:val="28"/>
        </w:rPr>
      </w:pPr>
    </w:p>
    <w:p w14:paraId="6EEA52ED" w14:textId="77777777" w:rsidR="00C466B0" w:rsidRDefault="00CB42F7" w:rsidP="00946753">
      <w:pPr>
        <w:spacing w:after="0"/>
        <w:rPr>
          <w:rFonts w:ascii="Arial" w:hAnsi="Arial" w:cs="Arial"/>
          <w:sz w:val="28"/>
          <w:szCs w:val="28"/>
        </w:rPr>
      </w:pPr>
      <w:r>
        <w:rPr>
          <w:rFonts w:ascii="Arial" w:hAnsi="Arial" w:cs="Arial"/>
          <w:sz w:val="28"/>
          <w:szCs w:val="28"/>
          <w:lang w:val="cy-GB"/>
        </w:rPr>
        <w:t>Sefydlwyd trefniadau lleol ar gyfer symud staff rhwng ardaloedd i gynnal gwasanaethau iechyd meddwl hanfodol, yn enwedig gofal brys a gofal cleifion mewnol.  Darparwyd offer ychwanegol ar draws gwasanaethau cymunedol a chleifion mewnol a gwnaed trefniadau ar gyfer galw cynyddol am ocsigen gan nad oes yr un o'n hamgylcheddau cleifion mewnol wedi pibellu ocsigen, ac nid oes angen ocsigen arno mewn amgylchiadau arferol.</w:t>
      </w:r>
    </w:p>
    <w:p w14:paraId="6EEA52EE" w14:textId="77777777" w:rsidR="00CE7F43" w:rsidRDefault="00CE7F43" w:rsidP="00946753">
      <w:pPr>
        <w:spacing w:after="0"/>
        <w:rPr>
          <w:rFonts w:ascii="Arial" w:hAnsi="Arial" w:cs="Arial"/>
          <w:sz w:val="28"/>
          <w:szCs w:val="28"/>
        </w:rPr>
      </w:pPr>
    </w:p>
    <w:p w14:paraId="6EEA52EF" w14:textId="77777777" w:rsidR="00CE7F43" w:rsidRDefault="00CB42F7" w:rsidP="00946753">
      <w:pPr>
        <w:spacing w:after="0"/>
        <w:rPr>
          <w:rFonts w:ascii="Arial" w:hAnsi="Arial" w:cs="Arial"/>
          <w:sz w:val="28"/>
          <w:szCs w:val="28"/>
        </w:rPr>
      </w:pPr>
      <w:r>
        <w:rPr>
          <w:rFonts w:ascii="Arial" w:hAnsi="Arial" w:cs="Arial"/>
          <w:sz w:val="28"/>
          <w:szCs w:val="28"/>
          <w:lang w:val="cy-GB"/>
        </w:rPr>
        <w:t>Roedd llwythi achosion presennol yn destun asesiad risg a sgôr coch, oren, gwyrdd i nodi bregusrwydd a blaenoriaethu dyraniad adnoddau i reoli risg.  Roedd hyn yn cynnwys casglu gwybodaeth am oedran, materion iechyd corfforol, materion iechyd meddwl ac a oeddent yn byw ar eu pen eu hunain/gyda gofalwyr oedrannus.</w:t>
      </w:r>
    </w:p>
    <w:p w14:paraId="6EEA52F0" w14:textId="37DF07EC" w:rsidR="00C313CD" w:rsidRDefault="00C313CD" w:rsidP="008F4CBD">
      <w:pPr>
        <w:spacing w:after="0"/>
        <w:rPr>
          <w:rFonts w:ascii="Arial" w:hAnsi="Arial" w:cs="Arial"/>
          <w:sz w:val="28"/>
          <w:szCs w:val="28"/>
        </w:rPr>
      </w:pPr>
    </w:p>
    <w:p w14:paraId="6EEA52F1" w14:textId="77777777" w:rsidR="00C313CD" w:rsidRDefault="00CB42F7" w:rsidP="00C313CD">
      <w:pPr>
        <w:spacing w:after="0"/>
        <w:rPr>
          <w:rFonts w:ascii="Arial" w:hAnsi="Arial" w:cs="Arial"/>
          <w:sz w:val="28"/>
          <w:szCs w:val="28"/>
        </w:rPr>
      </w:pPr>
      <w:r w:rsidRPr="00C313CD">
        <w:rPr>
          <w:rFonts w:ascii="Arial" w:hAnsi="Arial" w:cs="Arial"/>
          <w:sz w:val="28"/>
          <w:szCs w:val="28"/>
          <w:lang w:val="cy-GB"/>
        </w:rPr>
        <w:t>Roedd Diwrnod Iechyd Meddwl y Byd ar 10 Hydref 2020 yn bwysicach nag erioed a thema’r flwyddyn oedd; ‘Gwnewch un peth’.</w:t>
      </w:r>
    </w:p>
    <w:p w14:paraId="6EEA52F4" w14:textId="77777777" w:rsidR="00587F4B" w:rsidRDefault="00587F4B" w:rsidP="008F4CBD">
      <w:pPr>
        <w:spacing w:after="0"/>
        <w:rPr>
          <w:rFonts w:ascii="Arial" w:hAnsi="Arial" w:cs="Arial"/>
          <w:sz w:val="28"/>
          <w:szCs w:val="28"/>
        </w:rPr>
      </w:pPr>
    </w:p>
    <w:p w14:paraId="6EEA52F5" w14:textId="77777777" w:rsidR="00905F85" w:rsidRDefault="00CB42F7" w:rsidP="00CE5D5C">
      <w:pPr>
        <w:spacing w:after="0"/>
        <w:rPr>
          <w:rFonts w:ascii="Arial" w:hAnsi="Arial" w:cs="Arial"/>
          <w:sz w:val="28"/>
          <w:szCs w:val="28"/>
        </w:rPr>
      </w:pPr>
      <w:r>
        <w:rPr>
          <w:rFonts w:ascii="Arial" w:hAnsi="Arial" w:cs="Arial"/>
          <w:sz w:val="28"/>
          <w:szCs w:val="28"/>
          <w:lang w:val="cy-GB"/>
        </w:rPr>
        <w:t xml:space="preserve">Postiodd ein Bwrdd Iechyd fwletin staff ar y Fewnrwyd i godi ymwybyddiaeth bod ‘Gwneud un peth’ yn ymwneud â chymryd y camau cyntaf i gael cefnogaeth i chi’ch hun, neu estyn allan at rywun arall trwy wneud un peth yn unig.  Roedd y bwletin yn cyfeirio at wefan Mind gyda </w:t>
      </w:r>
      <w:hyperlink r:id="rId18" w:history="1">
        <w:r>
          <w:rPr>
            <w:rFonts w:ascii="Arial" w:hAnsi="Arial" w:cs="Arial"/>
            <w:sz w:val="28"/>
            <w:szCs w:val="28"/>
            <w:lang w:val="cy-GB"/>
          </w:rPr>
          <w:t>calendr o syniadau</w:t>
        </w:r>
      </w:hyperlink>
      <w:r>
        <w:rPr>
          <w:rFonts w:ascii="Arial" w:hAnsi="Arial" w:cs="Arial"/>
          <w:sz w:val="28"/>
          <w:szCs w:val="28"/>
          <w:lang w:val="cy-GB"/>
        </w:rPr>
        <w:t xml:space="preserve"> o ‘Un Peth’.  Roedd eu gwefan hefyd yn cynnwys llawer o adnoddau defnyddiol gan gynnwys </w:t>
      </w:r>
      <w:hyperlink r:id="rId19" w:history="1">
        <w:r>
          <w:rPr>
            <w:rFonts w:ascii="Arial" w:hAnsi="Arial" w:cs="Arial"/>
            <w:sz w:val="28"/>
            <w:szCs w:val="28"/>
            <w:lang w:val="cy-GB"/>
          </w:rPr>
          <w:t>cyngor i weithwyr allweddol sy'n mynd i mewn i waith yn ystod coronafeirws</w:t>
        </w:r>
      </w:hyperlink>
      <w:r>
        <w:rPr>
          <w:rFonts w:ascii="Arial" w:hAnsi="Arial" w:cs="Arial"/>
          <w:sz w:val="28"/>
          <w:szCs w:val="28"/>
          <w:lang w:val="cy-GB"/>
        </w:rPr>
        <w:t xml:space="preserve"> a </w:t>
      </w:r>
      <w:hyperlink r:id="rId20" w:history="1">
        <w:r>
          <w:rPr>
            <w:rFonts w:ascii="Arial" w:hAnsi="Arial" w:cs="Arial"/>
            <w:sz w:val="28"/>
            <w:szCs w:val="28"/>
            <w:lang w:val="cy-GB"/>
          </w:rPr>
          <w:t>cynllun gweithredu lles ar gyfer y rhai sy'n gweithio gartref.</w:t>
        </w:r>
      </w:hyperlink>
    </w:p>
    <w:p w14:paraId="6EEA52F6" w14:textId="77777777" w:rsidR="009A15AF" w:rsidRPr="00905F85" w:rsidRDefault="009A15AF" w:rsidP="00CE5D5C">
      <w:pPr>
        <w:spacing w:after="0"/>
        <w:rPr>
          <w:rFonts w:ascii="Arial" w:hAnsi="Arial" w:cs="Arial"/>
          <w:sz w:val="28"/>
          <w:szCs w:val="28"/>
        </w:rPr>
      </w:pPr>
    </w:p>
    <w:p w14:paraId="6EEA52F7" w14:textId="77777777" w:rsidR="00905F85" w:rsidRDefault="00CB42F7" w:rsidP="009A15AF">
      <w:pPr>
        <w:spacing w:after="0"/>
        <w:rPr>
          <w:rFonts w:ascii="Arial" w:hAnsi="Arial" w:cs="Arial"/>
          <w:sz w:val="28"/>
          <w:szCs w:val="28"/>
        </w:rPr>
      </w:pPr>
      <w:r>
        <w:rPr>
          <w:rFonts w:ascii="Arial" w:hAnsi="Arial" w:cs="Arial"/>
          <w:sz w:val="28"/>
          <w:szCs w:val="28"/>
          <w:lang w:val="cy-GB"/>
        </w:rPr>
        <w:t xml:space="preserve">Amlygodd y bwletin hwn yr ystod o wasanaethau llesiant sydd ar gael yn y Bwrdd Iechyd i gefnogi llesiant staff a gwirfoddolwyr a sut y gellir cael mynediad at y rhain ar </w:t>
      </w:r>
      <w:hyperlink r:id="rId21" w:history="1">
        <w:r>
          <w:rPr>
            <w:rFonts w:ascii="Arial" w:hAnsi="Arial" w:cs="Arial"/>
            <w:sz w:val="28"/>
            <w:szCs w:val="28"/>
            <w:lang w:val="cy-GB"/>
          </w:rPr>
          <w:t>dudalen Llesiant</w:t>
        </w:r>
      </w:hyperlink>
      <w:r>
        <w:rPr>
          <w:rFonts w:ascii="Arial" w:hAnsi="Arial" w:cs="Arial"/>
          <w:sz w:val="28"/>
          <w:szCs w:val="28"/>
          <w:lang w:val="cy-GB"/>
        </w:rPr>
        <w:t xml:space="preserve"> y Fewnrwyd.  Roedd hyn yn cynnwys gwybodaeth am rowndiau bach ‘Cymryd Gofal, Rhoi Gofal’, a oedd yn gwahodd staff i dreulio amser yn meddwl sut y gallant ofalu amdanynt eu hunain yn well a gofalu am eraill, sy’n helpu i hybu tosturi.</w:t>
      </w:r>
    </w:p>
    <w:p w14:paraId="6EEA52F8" w14:textId="77777777" w:rsidR="000F26CC" w:rsidRDefault="000F26CC" w:rsidP="009A15AF">
      <w:pPr>
        <w:spacing w:after="0"/>
        <w:rPr>
          <w:rFonts w:ascii="Arial" w:hAnsi="Arial" w:cs="Arial"/>
          <w:sz w:val="28"/>
          <w:szCs w:val="28"/>
        </w:rPr>
      </w:pPr>
    </w:p>
    <w:p w14:paraId="6EEA52F9" w14:textId="77777777" w:rsidR="000F26CC" w:rsidRDefault="00CB42F7" w:rsidP="000F26CC">
      <w:pPr>
        <w:spacing w:after="0"/>
        <w:rPr>
          <w:rFonts w:ascii="Arial" w:hAnsi="Arial" w:cs="Arial"/>
          <w:sz w:val="28"/>
          <w:szCs w:val="28"/>
        </w:rPr>
      </w:pPr>
      <w:r>
        <w:rPr>
          <w:rFonts w:ascii="Arial" w:hAnsi="Arial" w:cs="Arial"/>
          <w:sz w:val="28"/>
          <w:szCs w:val="28"/>
          <w:lang w:val="cy-GB"/>
        </w:rPr>
        <w:t xml:space="preserve">I nodi Diwrnod Iechyd Meddwl y Byd 2020, cynhyrchodd ein staff iechyd meddwl ac anableddau dysgu gylchlythyr i arddangos gwaith eu timau a threfnwyd digwyddiad llesiant rhithwir – sesiwn ganu amser cinio.  </w:t>
      </w:r>
      <w:r>
        <w:rPr>
          <w:rFonts w:ascii="Arial" w:hAnsi="Arial" w:cs="Arial"/>
          <w:sz w:val="28"/>
          <w:szCs w:val="28"/>
          <w:lang w:val="cy-GB"/>
        </w:rPr>
        <w:lastRenderedPageBreak/>
        <w:t>Gwahoddwyd staff o bob rhan o’r Bwrdd Iechyd i ymuno â nhw ar gyfer y digwyddiad ddydd Gwener, 9 Hydref, a arweiniwyd gan Hwylusydd Cerddoriaeth mewn Iechyd BIP Bae Abertawe.</w:t>
      </w:r>
    </w:p>
    <w:p w14:paraId="6EEA52FA" w14:textId="77777777" w:rsidR="00905F85" w:rsidRDefault="00905F85" w:rsidP="003A68C6">
      <w:pPr>
        <w:spacing w:after="0"/>
        <w:rPr>
          <w:rFonts w:ascii="Arial" w:hAnsi="Arial" w:cs="Arial"/>
          <w:sz w:val="28"/>
          <w:szCs w:val="28"/>
        </w:rPr>
      </w:pPr>
    </w:p>
    <w:p w14:paraId="6EEA52FB" w14:textId="77777777" w:rsidR="0086729D" w:rsidRDefault="0086729D" w:rsidP="003A68C6">
      <w:pPr>
        <w:spacing w:after="0"/>
        <w:rPr>
          <w:rFonts w:ascii="Arial" w:hAnsi="Arial" w:cs="Arial"/>
          <w:sz w:val="28"/>
          <w:szCs w:val="28"/>
        </w:rPr>
      </w:pPr>
    </w:p>
    <w:p w14:paraId="6EEA52FC" w14:textId="77777777" w:rsidR="0042087B" w:rsidRDefault="00CB42F7" w:rsidP="00D07C20">
      <w:pPr>
        <w:spacing w:after="0" w:line="240" w:lineRule="auto"/>
        <w:rPr>
          <w:rFonts w:ascii="Arial" w:hAnsi="Arial" w:cs="Arial"/>
          <w:b/>
          <w:color w:val="1F497D"/>
          <w:sz w:val="36"/>
          <w:szCs w:val="36"/>
        </w:rPr>
      </w:pPr>
      <w:r w:rsidRPr="0042087B">
        <w:rPr>
          <w:rFonts w:ascii="Arial" w:hAnsi="Arial" w:cs="Arial"/>
          <w:b/>
          <w:bCs/>
          <w:color w:val="1F497D"/>
          <w:sz w:val="36"/>
          <w:szCs w:val="36"/>
          <w:lang w:val="cy-GB"/>
        </w:rPr>
        <w:t>Amcan Cydraddoldeb 4</w:t>
      </w:r>
    </w:p>
    <w:p w14:paraId="6EEA52FD" w14:textId="77777777" w:rsidR="0042087B" w:rsidRPr="0042087B" w:rsidRDefault="0042087B" w:rsidP="00D07C20">
      <w:pPr>
        <w:spacing w:after="0" w:line="240" w:lineRule="auto"/>
        <w:rPr>
          <w:rFonts w:ascii="Arial" w:hAnsi="Arial" w:cs="Arial"/>
          <w:sz w:val="28"/>
          <w:szCs w:val="28"/>
        </w:rPr>
      </w:pPr>
    </w:p>
    <w:p w14:paraId="6EEA52FE" w14:textId="77777777" w:rsidR="00963F34" w:rsidRPr="00376F74" w:rsidRDefault="00CB42F7" w:rsidP="0031661E">
      <w:pPr>
        <w:rPr>
          <w:rFonts w:ascii="Arial" w:hAnsi="Arial" w:cs="Arial"/>
          <w:b/>
          <w:sz w:val="32"/>
          <w:szCs w:val="32"/>
        </w:rPr>
      </w:pPr>
      <w:r w:rsidRPr="00376F74">
        <w:rPr>
          <w:rFonts w:ascii="Arial" w:hAnsi="Arial" w:cs="Arial"/>
          <w:b/>
          <w:bCs/>
          <w:color w:val="1F497D"/>
          <w:sz w:val="32"/>
          <w:szCs w:val="32"/>
          <w:lang w:val="cy-GB"/>
        </w:rPr>
        <w:t xml:space="preserve">Gweithio mewn partneriaeth i wella gwasanaethau iechyd emosiynol a meddyliol ar gyfer plant a phobl ifanc yn ardal Bae Abertawe </w:t>
      </w:r>
    </w:p>
    <w:p w14:paraId="6EEA52FF" w14:textId="27DF305B" w:rsidR="00417673" w:rsidRPr="00A96495" w:rsidRDefault="00697370" w:rsidP="00417673">
      <w:pPr>
        <w:rPr>
          <w:rFonts w:ascii="Arial" w:hAnsi="Arial" w:cs="Arial"/>
          <w:sz w:val="28"/>
          <w:szCs w:val="28"/>
        </w:rPr>
      </w:pPr>
      <w:r w:rsidRPr="00697370">
        <w:rPr>
          <w:rFonts w:ascii="Arial" w:hAnsi="Arial" w:cs="Arial"/>
          <w:sz w:val="28"/>
          <w:szCs w:val="28"/>
          <w:lang w:val="cy-GB"/>
        </w:rPr>
        <w:t>Darperir Gwasanaethau Iechyd Meddwl Plant a’r Glasoed (CAMHS) ar gyfer ardal Bae Abertawe gan Fwrdd Iechyd Prifysgol Cwm Taf Morgannwg</w:t>
      </w:r>
      <w:r w:rsidR="00CB42F7" w:rsidRPr="00A96495">
        <w:rPr>
          <w:rFonts w:ascii="Arial" w:hAnsi="Arial" w:cs="Arial"/>
          <w:sz w:val="28"/>
          <w:szCs w:val="28"/>
          <w:lang w:val="cy-GB"/>
        </w:rPr>
        <w:t>.  Fe wnaethant barhau i weithio gyda ni yn ystod 2020-21 i gyflawni’r weledigaeth strategol y cytunwyd arni ar gyfer pobl ifanc sy’n byw ym Mae Abertawe gan gynnwys gweithredu Un Pwynt Mynediad a chyflwyno rolau iechyd a lles emosiynol mewn ysgolion.</w:t>
      </w:r>
    </w:p>
    <w:p w14:paraId="6EEA5300" w14:textId="77777777" w:rsidR="00417673" w:rsidRPr="00A96495" w:rsidRDefault="00CB42F7" w:rsidP="00417673">
      <w:pPr>
        <w:rPr>
          <w:rFonts w:ascii="Arial" w:hAnsi="Arial" w:cs="Arial"/>
          <w:sz w:val="28"/>
          <w:szCs w:val="28"/>
        </w:rPr>
      </w:pPr>
      <w:r w:rsidRPr="00A96495">
        <w:rPr>
          <w:rFonts w:ascii="Arial" w:hAnsi="Arial" w:cs="Arial"/>
          <w:sz w:val="28"/>
          <w:szCs w:val="28"/>
          <w:lang w:val="cy-GB"/>
        </w:rPr>
        <w:t>Y Bwrdd Iechyd yw’r asiantaeth arweiniol ar gyfer Cynllun Cyflawni aml-asiantaeth Iechyd Emosiynol a Meddwl Plant a Phobl Ifanc.  Ceir nifer o flaenoriaethau a rennir ar draws asiantaethau, gan gynnwys gwella mynediad at wasanaethau cyffredinol.  Un o'r prosiectau a gychwynnwyd yn ystod 2020/21 oedd datblygu gwefan i blant a phobl ifanc o'r enw TidyMinds.  Mae'r wefan yn siop un stop ar gyfer gwybodaeth a chyfeirio ar gyfer cymorth emosiynol ac iechyd meddwl i bobl ifanc sy'n byw yn Abertawe a Chastell-nedd Port Talbot, ac fe'i cyd-gynhyrchwyd gyda phobl ifanc.</w:t>
      </w:r>
    </w:p>
    <w:p w14:paraId="6EEA5301" w14:textId="77777777" w:rsidR="00712C12" w:rsidRDefault="00712C12" w:rsidP="00AC207D">
      <w:pPr>
        <w:rPr>
          <w:rFonts w:ascii="Arial" w:hAnsi="Arial" w:cs="Arial"/>
          <w:sz w:val="28"/>
          <w:szCs w:val="28"/>
        </w:rPr>
      </w:pPr>
    </w:p>
    <w:p w14:paraId="6EEA5302" w14:textId="77777777" w:rsidR="00803F00" w:rsidRDefault="00803F00">
      <w:pPr>
        <w:spacing w:after="0" w:line="240" w:lineRule="auto"/>
        <w:rPr>
          <w:rFonts w:ascii="Arial" w:hAnsi="Arial" w:cs="Arial"/>
          <w:sz w:val="28"/>
          <w:szCs w:val="28"/>
        </w:rPr>
      </w:pPr>
    </w:p>
    <w:p w14:paraId="6EEA5303" w14:textId="77777777" w:rsidR="00982CD0" w:rsidRDefault="00CB42F7" w:rsidP="00D07C20">
      <w:pPr>
        <w:spacing w:after="0" w:line="240" w:lineRule="auto"/>
        <w:rPr>
          <w:rFonts w:ascii="Arial" w:hAnsi="Arial" w:cs="Arial"/>
          <w:b/>
          <w:color w:val="1F497D"/>
          <w:sz w:val="36"/>
          <w:szCs w:val="36"/>
        </w:rPr>
      </w:pPr>
      <w:r w:rsidRPr="00982CD0">
        <w:rPr>
          <w:rFonts w:ascii="Arial" w:hAnsi="Arial" w:cs="Arial"/>
          <w:b/>
          <w:bCs/>
          <w:color w:val="1F497D"/>
          <w:sz w:val="36"/>
          <w:szCs w:val="36"/>
          <w:lang w:val="cy-GB"/>
        </w:rPr>
        <w:t>Amcan Cydraddoldeb 5</w:t>
      </w:r>
    </w:p>
    <w:p w14:paraId="6EEA5304" w14:textId="77777777" w:rsidR="00982CD0" w:rsidRPr="00982CD0" w:rsidRDefault="00982CD0" w:rsidP="00D07C20">
      <w:pPr>
        <w:spacing w:after="0" w:line="240" w:lineRule="auto"/>
        <w:rPr>
          <w:rFonts w:ascii="Arial" w:hAnsi="Arial" w:cs="Arial"/>
          <w:sz w:val="28"/>
          <w:szCs w:val="28"/>
        </w:rPr>
      </w:pPr>
    </w:p>
    <w:p w14:paraId="6EEA5305" w14:textId="77777777" w:rsidR="00963F34" w:rsidRPr="00376F74" w:rsidRDefault="00CB42F7" w:rsidP="00D07C20">
      <w:pPr>
        <w:spacing w:after="0" w:line="240" w:lineRule="auto"/>
        <w:rPr>
          <w:rFonts w:ascii="Arial" w:hAnsi="Arial" w:cs="Arial"/>
          <w:b/>
          <w:color w:val="1F497D"/>
          <w:sz w:val="32"/>
          <w:szCs w:val="32"/>
        </w:rPr>
      </w:pPr>
      <w:r w:rsidRPr="00376F74">
        <w:rPr>
          <w:rFonts w:ascii="Arial" w:hAnsi="Arial" w:cs="Arial"/>
          <w:b/>
          <w:bCs/>
          <w:color w:val="1F497D"/>
          <w:sz w:val="32"/>
          <w:szCs w:val="32"/>
          <w:lang w:val="cy-GB"/>
        </w:rPr>
        <w:t>Gwella llesiant a phrofiad ein staff</w:t>
      </w:r>
    </w:p>
    <w:p w14:paraId="6EEA5306" w14:textId="77777777" w:rsidR="003E67D1" w:rsidRDefault="003E67D1" w:rsidP="00712C12">
      <w:pPr>
        <w:spacing w:after="0"/>
        <w:rPr>
          <w:rFonts w:ascii="Arial" w:hAnsi="Arial" w:cs="Arial"/>
          <w:sz w:val="28"/>
          <w:szCs w:val="28"/>
        </w:rPr>
      </w:pPr>
    </w:p>
    <w:p w14:paraId="6EEA5307" w14:textId="77777777" w:rsidR="00CE6951" w:rsidRDefault="00CB42F7" w:rsidP="00712C12">
      <w:pPr>
        <w:spacing w:after="0"/>
        <w:rPr>
          <w:rFonts w:ascii="Arial" w:hAnsi="Arial" w:cs="Arial"/>
          <w:sz w:val="28"/>
          <w:szCs w:val="28"/>
        </w:rPr>
      </w:pPr>
      <w:r>
        <w:rPr>
          <w:rFonts w:ascii="Arial" w:hAnsi="Arial" w:cs="Arial"/>
          <w:sz w:val="28"/>
          <w:szCs w:val="28"/>
          <w:lang w:val="cy-GB"/>
        </w:rPr>
        <w:t>Gwerthfawrogwn waith caled parhaus ac ymroddiad ein staff, yn enwedig dros y flwyddyn ddiwethaf.  Mae eu hiechyd a’u lles yn bwysig iawn ac wedi bod yn rhan allweddol o’n hymateb i’r pandemig.</w:t>
      </w:r>
    </w:p>
    <w:p w14:paraId="6EEA5308" w14:textId="77777777" w:rsidR="0014491D" w:rsidRDefault="0014491D" w:rsidP="00712C12">
      <w:pPr>
        <w:spacing w:after="0"/>
        <w:rPr>
          <w:rFonts w:ascii="Arial" w:hAnsi="Arial" w:cs="Arial"/>
          <w:sz w:val="28"/>
          <w:szCs w:val="28"/>
        </w:rPr>
      </w:pPr>
    </w:p>
    <w:p w14:paraId="6EEA5309" w14:textId="77777777" w:rsidR="007728AD" w:rsidRDefault="00CB42F7" w:rsidP="00712C12">
      <w:pPr>
        <w:spacing w:after="0"/>
        <w:rPr>
          <w:rFonts w:ascii="Arial" w:hAnsi="Arial" w:cs="Arial"/>
          <w:sz w:val="28"/>
          <w:szCs w:val="28"/>
        </w:rPr>
      </w:pPr>
      <w:r>
        <w:rPr>
          <w:rFonts w:ascii="Arial" w:hAnsi="Arial" w:cs="Arial"/>
          <w:sz w:val="28"/>
          <w:szCs w:val="28"/>
          <w:lang w:val="cy-GB"/>
        </w:rPr>
        <w:t>Ar anterth y pandemig, roedd 1,700 o staff heb fod mewn gwaith oherwydd absenoldebau cysylltiedig â Covid-19 allan o 13,499.  Roedd hyn yn ychwanegol at y rhai oedd yn gwarchod.</w:t>
      </w:r>
    </w:p>
    <w:p w14:paraId="6EEA530A" w14:textId="77777777" w:rsidR="00CE6951" w:rsidRDefault="00CB42F7" w:rsidP="00712C12">
      <w:pPr>
        <w:spacing w:after="0"/>
        <w:rPr>
          <w:rFonts w:ascii="Arial" w:hAnsi="Arial" w:cs="Arial"/>
          <w:sz w:val="28"/>
          <w:szCs w:val="28"/>
        </w:rPr>
      </w:pPr>
      <w:r>
        <w:rPr>
          <w:rFonts w:ascii="Arial" w:hAnsi="Arial" w:cs="Arial"/>
          <w:sz w:val="28"/>
          <w:szCs w:val="28"/>
          <w:lang w:val="cy-GB"/>
        </w:rPr>
        <w:t>Cafodd absenoldeb staff effaith sylweddol iawn ar redeg ein gwasanaethau.  Mae ein Hadroddiad Blynyddol yn egluro sut y gwnaethom barhau i gydymffurfio â Deddf Lefelau Staff Nyrsio (Cymru) 2016 drwy leoli staff a defnyddio banc/asiantaeth.</w:t>
      </w:r>
    </w:p>
    <w:p w14:paraId="6EEA530B" w14:textId="77777777" w:rsidR="006C6587" w:rsidRDefault="006C6587" w:rsidP="00712C12">
      <w:pPr>
        <w:spacing w:after="0"/>
        <w:rPr>
          <w:rFonts w:ascii="Arial" w:hAnsi="Arial" w:cs="Arial"/>
          <w:sz w:val="28"/>
          <w:szCs w:val="28"/>
        </w:rPr>
      </w:pPr>
    </w:p>
    <w:p w14:paraId="6EEA530C" w14:textId="77777777" w:rsidR="006C6587" w:rsidRDefault="00CB42F7" w:rsidP="00712C12">
      <w:pPr>
        <w:spacing w:after="0"/>
        <w:rPr>
          <w:rFonts w:ascii="Arial" w:hAnsi="Arial" w:cs="Arial"/>
          <w:sz w:val="28"/>
          <w:szCs w:val="28"/>
        </w:rPr>
      </w:pPr>
      <w:r>
        <w:rPr>
          <w:rFonts w:ascii="Arial" w:hAnsi="Arial" w:cs="Arial"/>
          <w:sz w:val="28"/>
          <w:szCs w:val="28"/>
          <w:lang w:val="cy-GB"/>
        </w:rPr>
        <w:t>Cynhaliwyd asesiadau risg trwy gydol y pandemig i sicrhau bod staff yn gweithio mor ddiogel â phosibl.  Anogwyd yr holl staff i gwblhau offeryn asesu risg COVID-19 Cymru Gyfan, yn enwedig cydweithwyr o gefndiroedd Du, Asiaidd a Lleiafrifoedd Ethnig a oedd yn cael eu heffeithio’n anghymesur gan y pandemig coronafeirws.</w:t>
      </w:r>
    </w:p>
    <w:p w14:paraId="6EEA530D" w14:textId="77777777" w:rsidR="00820C91" w:rsidRDefault="00820C91" w:rsidP="00712C12">
      <w:pPr>
        <w:spacing w:after="0"/>
        <w:rPr>
          <w:rFonts w:ascii="Arial" w:hAnsi="Arial" w:cs="Arial"/>
          <w:sz w:val="28"/>
          <w:szCs w:val="28"/>
        </w:rPr>
      </w:pPr>
    </w:p>
    <w:p w14:paraId="6EEA530E" w14:textId="77777777" w:rsidR="006C6587" w:rsidRDefault="00CB42F7" w:rsidP="00712C12">
      <w:pPr>
        <w:spacing w:after="0"/>
        <w:rPr>
          <w:rFonts w:ascii="Arial" w:hAnsi="Arial" w:cs="Arial"/>
          <w:sz w:val="28"/>
          <w:szCs w:val="28"/>
        </w:rPr>
      </w:pPr>
      <w:r>
        <w:rPr>
          <w:rFonts w:ascii="Arial" w:hAnsi="Arial" w:cs="Arial"/>
          <w:sz w:val="28"/>
          <w:szCs w:val="28"/>
          <w:lang w:val="cy-GB"/>
        </w:rPr>
        <w:t>Ar gyfer y staff hynny nad oedd yn ddiogel iddynt weithio'n agos gyda chleifion, ystyriwyd dewisiadau amgen i ddechrau a lle bo'n bosibl cawsant eu hadleoli i gefnogi meysydd busnes anghlinigol eraill.  Fel arall gofynnwyd iddynt weithio gartref os yn bosibl.</w:t>
      </w:r>
    </w:p>
    <w:p w14:paraId="6EEA530F" w14:textId="77777777" w:rsidR="00CE6951" w:rsidRDefault="00CE6951" w:rsidP="00712C12">
      <w:pPr>
        <w:spacing w:after="0"/>
        <w:rPr>
          <w:rFonts w:ascii="Arial" w:hAnsi="Arial" w:cs="Arial"/>
          <w:sz w:val="28"/>
          <w:szCs w:val="28"/>
        </w:rPr>
      </w:pPr>
    </w:p>
    <w:p w14:paraId="6EEA5310" w14:textId="77777777" w:rsidR="00CE6951" w:rsidRDefault="00CB42F7" w:rsidP="00953838">
      <w:pPr>
        <w:spacing w:after="0"/>
        <w:rPr>
          <w:rFonts w:ascii="Arial" w:hAnsi="Arial" w:cs="Arial"/>
          <w:sz w:val="28"/>
          <w:szCs w:val="28"/>
        </w:rPr>
      </w:pPr>
      <w:r>
        <w:rPr>
          <w:rFonts w:ascii="Arial" w:hAnsi="Arial" w:cs="Arial"/>
          <w:sz w:val="28"/>
          <w:szCs w:val="28"/>
          <w:lang w:val="cy-GB"/>
        </w:rPr>
        <w:t>Roedd cynnydd o 78% mewn atgyfeiriadau rheoli i iechyd galwedigaethol yn ymwneud â Covid-19.  O ganlyniad, sefydlwyd tîm o nyrsys gyda chymorth meddygol a phroffesiynol perthynol i iechyd.  Mae’r llwybr hefyd wedi’i ymestyn i gynnwys gwasanaethau trawma a phrofedigaeth.  Mae bron i 400 o hyrwyddwyr lles bellach yn eu lle i gefnogi timau yn ogystal â hyfforddwyr dysgu a datblygu sydd wedi’u lleoli ym mhob un o’r grwpiau gwasanaeth.</w:t>
      </w:r>
    </w:p>
    <w:p w14:paraId="6EEA5311" w14:textId="77777777" w:rsidR="006C6587" w:rsidRDefault="006C6587" w:rsidP="00712C12">
      <w:pPr>
        <w:spacing w:after="0"/>
        <w:rPr>
          <w:rFonts w:ascii="Arial" w:hAnsi="Arial" w:cs="Arial"/>
          <w:sz w:val="28"/>
          <w:szCs w:val="28"/>
        </w:rPr>
      </w:pPr>
    </w:p>
    <w:p w14:paraId="6EEA5312" w14:textId="77777777" w:rsidR="00284AC4" w:rsidRDefault="00CB42F7" w:rsidP="00953838">
      <w:pPr>
        <w:spacing w:after="0"/>
        <w:rPr>
          <w:rFonts w:ascii="Arial" w:hAnsi="Arial" w:cs="Arial"/>
          <w:sz w:val="28"/>
          <w:szCs w:val="28"/>
        </w:rPr>
      </w:pPr>
      <w:r w:rsidRPr="008101A3">
        <w:rPr>
          <w:rFonts w:ascii="Arial" w:hAnsi="Arial" w:cs="Arial"/>
          <w:sz w:val="28"/>
          <w:szCs w:val="28"/>
          <w:lang w:val="cy-GB"/>
        </w:rPr>
        <w:t>Cafodd timau Iechyd a Lles Galwedigaethol Bae Abertawe eu gwobrwyo am eu gwaith yn ystod yr argyfwng Covid-19 trwy wobrau mawr yng Ngwobrau Cenedlaethol Personél Heddiw, Iechyd a Lles Galwedigaethol 2020.  Enillodd gwasanaeth llesiant y bwrdd iechyd y ‘Fenter Amlddisgyblaethol Orau’ a dyfarnwyd ‘Tîm Iechyd Galwedigaethol y Flwyddyn (sector cyhoeddus)’ i’r tîm iechyd galwedigaethol.  Y bwrdd iechyd yw'r sefydliad cyntaf i ennill dwy wobr mewn blwyddyn.</w:t>
      </w:r>
    </w:p>
    <w:p w14:paraId="6EEA5313" w14:textId="77777777" w:rsidR="000F2624" w:rsidRDefault="00CB42F7" w:rsidP="006A5ADA">
      <w:pPr>
        <w:spacing w:before="100" w:beforeAutospacing="1" w:after="100" w:afterAutospacing="1" w:line="240" w:lineRule="auto"/>
        <w:rPr>
          <w:rFonts w:ascii="Arial" w:hAnsi="Arial" w:cs="Arial"/>
          <w:sz w:val="28"/>
          <w:szCs w:val="28"/>
        </w:rPr>
      </w:pPr>
      <w:r w:rsidRPr="002A1C1A">
        <w:rPr>
          <w:rFonts w:ascii="Arial" w:hAnsi="Arial" w:cs="Arial"/>
          <w:noProof/>
          <w:sz w:val="28"/>
          <w:szCs w:val="28"/>
          <w:lang w:eastAsia="en-GB"/>
        </w:rPr>
        <w:lastRenderedPageBreak/>
        <w:drawing>
          <wp:anchor distT="0" distB="0" distL="114300" distR="114300" simplePos="0" relativeHeight="251662336" behindDoc="0" locked="0" layoutInCell="1" allowOverlap="1" wp14:anchorId="6EEA537F" wp14:editId="6EEA5380">
            <wp:simplePos x="0" y="0"/>
            <wp:positionH relativeFrom="margin">
              <wp:align>left</wp:align>
            </wp:positionH>
            <wp:positionV relativeFrom="paragraph">
              <wp:posOffset>462280</wp:posOffset>
            </wp:positionV>
            <wp:extent cx="2374900" cy="1276350"/>
            <wp:effectExtent l="0" t="0" r="0" b="0"/>
            <wp:wrapSquare wrapText="bothSides"/>
            <wp:docPr id="14" name="Picture 14" descr="C:\Users\Ja002549\Desktop\Staff%20health%20and%20wellbeing%20billingual%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655389" name="Picture 3" descr="C:\Users\Ja002549\Desktop\Staff%20health%20and%20wellbeing%20billingual%20logo.jpg"/>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37490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EEA5314" w14:textId="77777777" w:rsidR="000F2624" w:rsidRDefault="00CB42F7" w:rsidP="00FA7551">
      <w:pPr>
        <w:spacing w:after="0"/>
        <w:rPr>
          <w:rFonts w:ascii="Arial" w:hAnsi="Arial" w:cs="Arial"/>
          <w:sz w:val="28"/>
          <w:szCs w:val="28"/>
        </w:rPr>
      </w:pPr>
      <w:r w:rsidRPr="00670A0E">
        <w:rPr>
          <w:rFonts w:ascii="Arial" w:hAnsi="Arial" w:cs="Arial"/>
          <w:sz w:val="28"/>
          <w:szCs w:val="28"/>
          <w:lang w:val="cy-GB"/>
        </w:rPr>
        <w:t xml:space="preserve">Mae gwasanaethau iechyd a lles pwrpasol wedi’u rhoi ar waith i gefnogi staff wrth iddynt weithio drwy’r pandemig, gan gynnwys seicolegwyr, myfyrdod a chymorth trawma pwrpasol yn ogystal â mynediad at ystafelloedd cymorth ysbrydol ac adferiad.  </w:t>
      </w:r>
    </w:p>
    <w:p w14:paraId="6EEA5315" w14:textId="77777777" w:rsidR="007728AD" w:rsidRDefault="007728AD" w:rsidP="00FA7551">
      <w:pPr>
        <w:spacing w:after="0"/>
        <w:rPr>
          <w:rFonts w:ascii="Arial" w:hAnsi="Arial" w:cs="Arial"/>
          <w:sz w:val="28"/>
          <w:szCs w:val="28"/>
        </w:rPr>
      </w:pPr>
    </w:p>
    <w:p w14:paraId="6EEA5316" w14:textId="77777777" w:rsidR="00670A0E" w:rsidRDefault="00CB42F7" w:rsidP="00FA7551">
      <w:pPr>
        <w:spacing w:after="0"/>
        <w:rPr>
          <w:rFonts w:ascii="Arial" w:hAnsi="Arial" w:cs="Arial"/>
          <w:sz w:val="28"/>
          <w:szCs w:val="28"/>
        </w:rPr>
      </w:pPr>
      <w:r>
        <w:rPr>
          <w:rFonts w:ascii="Arial" w:hAnsi="Arial" w:cs="Arial"/>
          <w:sz w:val="28"/>
          <w:szCs w:val="28"/>
          <w:lang w:val="cy-GB"/>
        </w:rPr>
        <w:t>Mae rhai o’r datblygiadau a wnaed i gefnogi, datblygu a chydnabod staff yn ystod y flwyddyn yn cynnwys:</w:t>
      </w:r>
    </w:p>
    <w:p w14:paraId="6EEA5317" w14:textId="77777777" w:rsidR="007D0E0C" w:rsidRDefault="007D0E0C" w:rsidP="00953838">
      <w:pPr>
        <w:spacing w:after="0"/>
        <w:rPr>
          <w:rFonts w:ascii="Arial" w:hAnsi="Arial" w:cs="Arial"/>
          <w:sz w:val="28"/>
          <w:szCs w:val="28"/>
        </w:rPr>
      </w:pPr>
    </w:p>
    <w:p w14:paraId="6EEA5318" w14:textId="77777777" w:rsidR="00284AC4" w:rsidRDefault="00CB42F7" w:rsidP="00953838">
      <w:pPr>
        <w:pStyle w:val="ListParagraph"/>
        <w:numPr>
          <w:ilvl w:val="0"/>
          <w:numId w:val="27"/>
        </w:numPr>
        <w:spacing w:line="276" w:lineRule="auto"/>
        <w:rPr>
          <w:rFonts w:ascii="Arial" w:eastAsia="Calibri" w:hAnsi="Arial" w:cs="Arial"/>
          <w:sz w:val="28"/>
          <w:szCs w:val="28"/>
          <w:lang w:val="en-GB"/>
        </w:rPr>
      </w:pPr>
      <w:r>
        <w:rPr>
          <w:rFonts w:ascii="Arial" w:eastAsia="Calibri" w:hAnsi="Arial" w:cs="Arial"/>
          <w:sz w:val="28"/>
          <w:szCs w:val="28"/>
          <w:lang w:val="cy-GB"/>
        </w:rPr>
        <w:t>Cyflwyno pecyn llesiant wedi’i ddiweddaru i staff i gefnogi lles seicolegol, emosiynol a chymdeithasol ac iechyd a lles.  Cynigiwyd nifer o adnoddau ychwanegol gan gynnwys:</w:t>
      </w:r>
    </w:p>
    <w:p w14:paraId="6EEA5319" w14:textId="77777777" w:rsidR="007D0E0C" w:rsidRDefault="007D0E0C" w:rsidP="007D0E0C">
      <w:pPr>
        <w:pStyle w:val="ListParagraph"/>
        <w:spacing w:line="276" w:lineRule="auto"/>
        <w:ind w:left="360"/>
        <w:rPr>
          <w:rFonts w:ascii="Arial" w:eastAsia="Calibri" w:hAnsi="Arial" w:cs="Arial"/>
          <w:sz w:val="28"/>
          <w:szCs w:val="28"/>
          <w:lang w:val="en-GB"/>
        </w:rPr>
      </w:pPr>
    </w:p>
    <w:p w14:paraId="6EEA531A" w14:textId="77777777" w:rsidR="006A5ADA" w:rsidRDefault="00CB42F7" w:rsidP="00953838">
      <w:pPr>
        <w:pStyle w:val="ListParagraph"/>
        <w:numPr>
          <w:ilvl w:val="1"/>
          <w:numId w:val="27"/>
        </w:numPr>
        <w:spacing w:line="276" w:lineRule="auto"/>
        <w:rPr>
          <w:rFonts w:ascii="Arial" w:eastAsia="Calibri" w:hAnsi="Arial" w:cs="Arial"/>
          <w:sz w:val="28"/>
          <w:szCs w:val="28"/>
          <w:lang w:val="en-GB"/>
        </w:rPr>
      </w:pPr>
      <w:r w:rsidRPr="00B14FD0">
        <w:rPr>
          <w:rFonts w:ascii="Arial" w:eastAsia="Calibri" w:hAnsi="Arial" w:cs="Arial"/>
          <w:sz w:val="28"/>
          <w:szCs w:val="28"/>
          <w:lang w:val="cy-GB"/>
        </w:rPr>
        <w:t>Hyfforddiant REACTMH®, i helpu arweinwyr i gael sgyrsiau ‘seicolegol ddeallus’ i gefnogi eu staff;</w:t>
      </w:r>
    </w:p>
    <w:p w14:paraId="6EEA531B" w14:textId="77777777" w:rsidR="006A5ADA" w:rsidRDefault="00CB42F7" w:rsidP="00953838">
      <w:pPr>
        <w:pStyle w:val="ListParagraph"/>
        <w:numPr>
          <w:ilvl w:val="1"/>
          <w:numId w:val="27"/>
        </w:numPr>
        <w:spacing w:line="276" w:lineRule="auto"/>
        <w:rPr>
          <w:rFonts w:ascii="Arial" w:eastAsia="Calibri" w:hAnsi="Arial" w:cs="Arial"/>
          <w:sz w:val="28"/>
          <w:szCs w:val="28"/>
          <w:lang w:val="en-GB"/>
        </w:rPr>
      </w:pPr>
      <w:r w:rsidRPr="00B14FD0">
        <w:rPr>
          <w:rFonts w:ascii="Arial" w:eastAsia="Calibri" w:hAnsi="Arial" w:cs="Arial"/>
          <w:sz w:val="28"/>
          <w:szCs w:val="28"/>
          <w:lang w:val="cy-GB"/>
        </w:rPr>
        <w:t>Cwrs lles rhithwir newydd ‘Gofalu Gwydn am Ffordd Bae Abertawe’, sy’n agored i’r holl staff a gwirfoddolwyr;</w:t>
      </w:r>
    </w:p>
    <w:p w14:paraId="6EEA531C" w14:textId="77777777" w:rsidR="006A5ADA" w:rsidRDefault="00CB42F7" w:rsidP="00953838">
      <w:pPr>
        <w:pStyle w:val="ListParagraph"/>
        <w:numPr>
          <w:ilvl w:val="1"/>
          <w:numId w:val="27"/>
        </w:numPr>
        <w:spacing w:line="276" w:lineRule="auto"/>
        <w:rPr>
          <w:rFonts w:ascii="Arial" w:eastAsia="Calibri" w:hAnsi="Arial" w:cs="Arial"/>
          <w:sz w:val="28"/>
          <w:szCs w:val="28"/>
          <w:lang w:val="en-GB"/>
        </w:rPr>
      </w:pPr>
      <w:r w:rsidRPr="00945455">
        <w:rPr>
          <w:rFonts w:ascii="Arial" w:eastAsia="Calibri" w:hAnsi="Arial" w:cs="Arial"/>
          <w:sz w:val="28"/>
          <w:szCs w:val="28"/>
          <w:lang w:val="cy-GB"/>
        </w:rPr>
        <w:t>Mae ‘Cymryd Gofal, Rhoi Gofal’ yn ddull seicolegol wedi’i hwyluso sy’n canolbwyntio ar ‘dosturi’ ym mhopeth a wnawn.  Mae'r ffocws ar rôl ac effaith gofal ar gyfer staff mewn unrhyw wasanaeth ac mae'n helpu staff i fyfyrio ar berthnasoedd gwaith, gofynion swyddi a hunanofal a lles.</w:t>
      </w:r>
    </w:p>
    <w:p w14:paraId="6EEA531D" w14:textId="77777777" w:rsidR="006A5ADA" w:rsidRPr="006A5ADA" w:rsidRDefault="006A5ADA" w:rsidP="006A5ADA">
      <w:pPr>
        <w:spacing w:after="0"/>
        <w:rPr>
          <w:rFonts w:ascii="Arial" w:hAnsi="Arial" w:cs="Arial"/>
          <w:sz w:val="28"/>
          <w:szCs w:val="28"/>
        </w:rPr>
      </w:pPr>
    </w:p>
    <w:p w14:paraId="6EEA531E" w14:textId="77777777" w:rsidR="006A5ADA" w:rsidRDefault="00CB42F7" w:rsidP="007D0E0C">
      <w:pPr>
        <w:pStyle w:val="ListParagraph"/>
        <w:numPr>
          <w:ilvl w:val="0"/>
          <w:numId w:val="27"/>
        </w:numPr>
        <w:spacing w:line="276" w:lineRule="auto"/>
        <w:ind w:left="351" w:hanging="357"/>
        <w:rPr>
          <w:rFonts w:ascii="Arial" w:eastAsia="Calibri" w:hAnsi="Arial" w:cs="Arial"/>
          <w:sz w:val="28"/>
          <w:szCs w:val="28"/>
          <w:lang w:val="en-GB"/>
        </w:rPr>
      </w:pPr>
      <w:r w:rsidRPr="006A5ADA">
        <w:rPr>
          <w:rFonts w:ascii="Arial" w:eastAsia="Calibri" w:hAnsi="Arial" w:cs="Arial"/>
          <w:sz w:val="28"/>
          <w:szCs w:val="28"/>
          <w:lang w:val="cy-GB"/>
        </w:rPr>
        <w:t>Gweithredu model rheoli trawma (TRiM) o fewn y bwrdd iechyd.  Nod y Model TRIM yw cadw gweithwyr, yn feddyliol iach, yn wydn ac yn gweithredu trwy ddarparu cefnogaeth a gwybodaeth a nodi'r rhai nad oeddent yn ymdopi'n ddigon cynnar i'w cyfeirio at gymorth arbenigol.  Mae’n helpu i dorri’r stigma sy’n gysylltiedig ag iechyd meddwl a’r angen i ‘aredig’ beth bynnag ac yn lleihau nifer y staff rheng flaen sy’n cymryd amser ar absenoldeb salwch oherwydd salwch sy’n gysylltiedig â straen.</w:t>
      </w:r>
    </w:p>
    <w:p w14:paraId="6EEA531F" w14:textId="77777777" w:rsidR="006A5ADA" w:rsidRPr="006A5ADA" w:rsidRDefault="006A5ADA" w:rsidP="006A5ADA">
      <w:pPr>
        <w:pStyle w:val="ListParagraph"/>
        <w:spacing w:line="276" w:lineRule="auto"/>
        <w:ind w:left="357"/>
        <w:rPr>
          <w:rFonts w:ascii="Arial" w:eastAsia="Calibri" w:hAnsi="Arial" w:cs="Arial"/>
          <w:sz w:val="28"/>
          <w:szCs w:val="28"/>
          <w:lang w:val="en-GB"/>
        </w:rPr>
      </w:pPr>
    </w:p>
    <w:p w14:paraId="6EEA5320" w14:textId="77777777" w:rsidR="00284AC4" w:rsidRDefault="00CB42F7" w:rsidP="007D0E0C">
      <w:pPr>
        <w:pStyle w:val="ListParagraph"/>
        <w:numPr>
          <w:ilvl w:val="0"/>
          <w:numId w:val="27"/>
        </w:numPr>
        <w:spacing w:line="276" w:lineRule="auto"/>
        <w:ind w:left="357"/>
        <w:rPr>
          <w:rFonts w:ascii="Arial" w:eastAsia="Calibri" w:hAnsi="Arial" w:cs="Arial"/>
          <w:sz w:val="28"/>
          <w:szCs w:val="28"/>
          <w:lang w:val="en-GB"/>
        </w:rPr>
      </w:pPr>
      <w:r w:rsidRPr="006A5ADA">
        <w:rPr>
          <w:rFonts w:ascii="Arial" w:eastAsia="Calibri" w:hAnsi="Arial" w:cs="Arial"/>
          <w:sz w:val="28"/>
          <w:szCs w:val="28"/>
          <w:lang w:val="cy-GB"/>
        </w:rPr>
        <w:lastRenderedPageBreak/>
        <w:t>Darparu llety gwesty i staff a oedd yn poeni am drosglwyddo'r firws i deulu gartref.</w:t>
      </w:r>
    </w:p>
    <w:p w14:paraId="6EEA5321" w14:textId="77777777" w:rsidR="0018555A" w:rsidRPr="0018555A" w:rsidRDefault="0018555A" w:rsidP="007D0E0C">
      <w:pPr>
        <w:pStyle w:val="ListParagraph"/>
        <w:spacing w:line="276" w:lineRule="auto"/>
        <w:ind w:left="357"/>
        <w:rPr>
          <w:rFonts w:ascii="Arial" w:eastAsia="Calibri" w:hAnsi="Arial" w:cs="Arial"/>
          <w:sz w:val="28"/>
          <w:szCs w:val="28"/>
          <w:lang w:val="en-GB"/>
        </w:rPr>
      </w:pPr>
    </w:p>
    <w:p w14:paraId="6EEA5322" w14:textId="77777777" w:rsidR="000B4AD4" w:rsidRDefault="00CB42F7" w:rsidP="007D0E0C">
      <w:pPr>
        <w:pStyle w:val="ListParagraph"/>
        <w:numPr>
          <w:ilvl w:val="0"/>
          <w:numId w:val="27"/>
        </w:numPr>
        <w:spacing w:line="276" w:lineRule="auto"/>
        <w:ind w:left="357"/>
        <w:rPr>
          <w:rFonts w:ascii="Arial" w:eastAsia="Calibri" w:hAnsi="Arial" w:cs="Arial"/>
          <w:sz w:val="28"/>
          <w:szCs w:val="28"/>
          <w:lang w:val="en-GB"/>
        </w:rPr>
      </w:pPr>
      <w:r w:rsidRPr="0018555A">
        <w:rPr>
          <w:rFonts w:ascii="Arial" w:eastAsia="Calibri" w:hAnsi="Arial" w:cs="Arial"/>
          <w:sz w:val="28"/>
          <w:szCs w:val="28"/>
          <w:lang w:val="cy-GB"/>
        </w:rPr>
        <w:t>Mae ein ‘Gwobrau Byw Ein Gwerthoedd Rhithwir’ cyntaf erioed wedi’u recordio ymlaen llaw, gan roi hwb y mae mawr ei angen i forâl staff.  Derbyniwyd 151 o enwebiadau ar gyfer y gwobrau, pleidleisiodd 663 o staff unigol dros y rhai ar y rhestr fer gyda chyfanswm o 5,058 o bleidleisiau.  Roedd y recordiad ar gael i'r holl staff ei wylio wedyn am fis.  Edrychwyd ar fersiwn Saesneg y digwyddiad 570 o weithiau a'r fersiwn Gymraeg 83 o weithiau.</w:t>
      </w:r>
    </w:p>
    <w:p w14:paraId="6EEA5323" w14:textId="125472BE" w:rsidR="0018555A" w:rsidRPr="0018555A" w:rsidRDefault="00100F0C" w:rsidP="0018555A">
      <w:pPr>
        <w:pStyle w:val="ListParagraph"/>
        <w:spacing w:line="276" w:lineRule="auto"/>
        <w:ind w:left="357"/>
        <w:rPr>
          <w:rFonts w:ascii="Arial" w:eastAsia="Calibri" w:hAnsi="Arial" w:cs="Arial"/>
          <w:sz w:val="28"/>
          <w:szCs w:val="28"/>
          <w:lang w:val="en-GB"/>
        </w:rPr>
      </w:pPr>
      <w:r>
        <w:rPr>
          <w:rFonts w:ascii="Arial" w:hAnsi="Arial" w:cs="Arial"/>
          <w:noProof/>
          <w:lang w:val="en-GB" w:eastAsia="en-GB"/>
        </w:rPr>
        <w:drawing>
          <wp:anchor distT="0" distB="0" distL="114300" distR="114300" simplePos="0" relativeHeight="251659264" behindDoc="0" locked="0" layoutInCell="1" allowOverlap="1" wp14:anchorId="6EEA5381" wp14:editId="43D06957">
            <wp:simplePos x="0" y="0"/>
            <wp:positionH relativeFrom="column">
              <wp:posOffset>30480</wp:posOffset>
            </wp:positionH>
            <wp:positionV relativeFrom="paragraph">
              <wp:posOffset>236855</wp:posOffset>
            </wp:positionV>
            <wp:extent cx="1623695" cy="1382395"/>
            <wp:effectExtent l="0" t="0" r="0" b="825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582862" name="Picture 2" descr="."/>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1623695" cy="1382395"/>
                    </a:xfrm>
                    <a:prstGeom prst="rect">
                      <a:avLst/>
                    </a:prstGeom>
                    <a:noFill/>
                    <a:ln>
                      <a:noFill/>
                    </a:ln>
                  </pic:spPr>
                </pic:pic>
              </a:graphicData>
            </a:graphic>
            <wp14:sizeRelH relativeFrom="margin">
              <wp14:pctWidth>0</wp14:pctWidth>
            </wp14:sizeRelH>
          </wp:anchor>
        </w:drawing>
      </w:r>
    </w:p>
    <w:p w14:paraId="6EEA5324" w14:textId="22863964" w:rsidR="007579AB" w:rsidRDefault="0018555A" w:rsidP="00284122">
      <w:pPr>
        <w:ind w:left="357"/>
        <w:rPr>
          <w:rFonts w:ascii="Arial" w:hAnsi="Arial" w:cs="Arial"/>
          <w:sz w:val="28"/>
          <w:szCs w:val="28"/>
        </w:rPr>
      </w:pPr>
      <w:r>
        <w:rPr>
          <w:rFonts w:ascii="Arial" w:hAnsi="Arial" w:cs="Arial"/>
          <w:sz w:val="28"/>
          <w:szCs w:val="28"/>
          <w:lang w:val="cy-GB"/>
        </w:rPr>
        <w:t>Un o'n categorïau gwobrau yw'r Wobr Rhagoriaeth mewn Cydraddoldeb a Chynhwysiant.  Dyfarnwyd hwn yn 2020 i Celia Davies a’r Tîm Hyfforddiant Galwedigaethol, a ddangosodd dros nifer o flynyddoedd sut y gall gweithio gyda chymunedau amrywiol fod o fudd i unigolion a sefydliadau.  Maent wedi cefnogi dros 3000 o unigolion o'r ardal i gael profiad yn y gweithle gyda dros 60% o'r rhain yn mynd i gyflogaeth.</w:t>
      </w:r>
    </w:p>
    <w:p w14:paraId="6EEA5325" w14:textId="77777777" w:rsidR="006F1F5D" w:rsidRPr="006F1F5D" w:rsidRDefault="00CB42F7" w:rsidP="001974BE">
      <w:pPr>
        <w:pStyle w:val="ListParagraph"/>
        <w:numPr>
          <w:ilvl w:val="0"/>
          <w:numId w:val="27"/>
        </w:numPr>
        <w:spacing w:line="276" w:lineRule="auto"/>
        <w:ind w:left="357"/>
        <w:rPr>
          <w:rFonts w:ascii="Arial" w:eastAsia="Calibri" w:hAnsi="Arial" w:cs="Arial"/>
          <w:sz w:val="28"/>
          <w:szCs w:val="28"/>
          <w:lang w:val="en-GB"/>
        </w:rPr>
      </w:pPr>
      <w:r w:rsidRPr="006F1F5D">
        <w:rPr>
          <w:rFonts w:ascii="Arial" w:eastAsia="Calibri" w:hAnsi="Arial" w:cs="Arial"/>
          <w:sz w:val="28"/>
          <w:szCs w:val="28"/>
          <w:lang w:val="cy-GB"/>
        </w:rPr>
        <w:t>Dechreuodd pecyn rhithwir ym mis Mawrth 2021 ar gyfer y gwobrau gwasanaeth hir.  Roedd hyn yn cydnabod 604 o staff oedd â mwy na 25 a mwy na 40 mlynedd o wasanaeth am y llynedd ac eleni.</w:t>
      </w:r>
    </w:p>
    <w:p w14:paraId="6EEA5326" w14:textId="77777777" w:rsidR="006F1F5D" w:rsidRDefault="006F1F5D" w:rsidP="006F1F5D">
      <w:pPr>
        <w:rPr>
          <w:rFonts w:ascii="Arial" w:hAnsi="Arial" w:cs="Arial"/>
          <w:sz w:val="28"/>
          <w:szCs w:val="28"/>
        </w:rPr>
      </w:pPr>
    </w:p>
    <w:p w14:paraId="6EEA5327" w14:textId="77777777" w:rsidR="00F761B2" w:rsidRPr="001E1F60" w:rsidRDefault="00CB42F7" w:rsidP="00700309">
      <w:pPr>
        <w:spacing w:after="0"/>
        <w:rPr>
          <w:rFonts w:ascii="Arial" w:hAnsi="Arial" w:cs="Arial"/>
          <w:sz w:val="28"/>
          <w:szCs w:val="28"/>
        </w:rPr>
      </w:pPr>
      <w:r>
        <w:rPr>
          <w:rFonts w:ascii="Arial" w:hAnsi="Arial" w:cs="Arial"/>
          <w:sz w:val="28"/>
          <w:szCs w:val="28"/>
          <w:lang w:val="cy-GB"/>
        </w:rPr>
        <w:t xml:space="preserve">Roedd Kay Myatt, Pennaeth Dysgu a Datblygu Sefydliadol, yn un o enillwyr y </w:t>
      </w:r>
      <w:r w:rsidRPr="00EC5CEC">
        <w:rPr>
          <w:rFonts w:ascii="Arial" w:eastAsia="Times New Roman" w:hAnsi="Arial" w:cs="Arial"/>
          <w:sz w:val="27"/>
          <w:szCs w:val="27"/>
          <w:lang w:val="cy-GB" w:eastAsia="en-GB"/>
        </w:rPr>
        <w:t>Healthcare People Management Association (</w:t>
      </w:r>
      <w:r>
        <w:rPr>
          <w:rFonts w:ascii="Arial" w:hAnsi="Arial" w:cs="Arial"/>
          <w:sz w:val="28"/>
          <w:szCs w:val="28"/>
          <w:lang w:val="cy-GB"/>
        </w:rPr>
        <w:t>HPMA) Gwobr Seren Newydd 2020.  Roedd y wobr hon yn cydnabod ei harweinyddiaeth a’i chefnogaeth aruthrol i greu amgylchedd gwaith cynhwysol a datblygu rhwydweithiau staff.</w:t>
      </w:r>
    </w:p>
    <w:p w14:paraId="6EEA5328" w14:textId="77777777" w:rsidR="007D0E0C" w:rsidRDefault="007D0E0C" w:rsidP="00700309">
      <w:pPr>
        <w:spacing w:after="0"/>
        <w:rPr>
          <w:rFonts w:ascii="Arial" w:hAnsi="Arial" w:cs="Arial"/>
          <w:sz w:val="28"/>
          <w:szCs w:val="28"/>
        </w:rPr>
      </w:pPr>
    </w:p>
    <w:p w14:paraId="6EEA5329" w14:textId="77777777" w:rsidR="00204E9E" w:rsidRPr="00A178C0" w:rsidRDefault="00CB42F7" w:rsidP="00700309">
      <w:pPr>
        <w:pStyle w:val="NormalWeb"/>
        <w:spacing w:before="0" w:beforeAutospacing="0" w:after="0" w:afterAutospacing="0" w:line="276" w:lineRule="auto"/>
        <w:rPr>
          <w:rFonts w:ascii="Arial" w:eastAsia="Calibri" w:hAnsi="Arial" w:cs="Arial"/>
          <w:sz w:val="28"/>
          <w:szCs w:val="28"/>
          <w:lang w:val="en-GB"/>
        </w:rPr>
      </w:pPr>
      <w:r w:rsidRPr="00953838">
        <w:rPr>
          <w:rFonts w:ascii="Arial" w:eastAsia="Calibri" w:hAnsi="Arial" w:cs="Arial"/>
          <w:sz w:val="28"/>
          <w:szCs w:val="28"/>
          <w:lang w:val="cy-GB"/>
        </w:rPr>
        <w:t>Mae rhwydweithiau staff yn rhan hanfodol o gefnogaeth ar gyfer ein staff ac anogir staff i gymryd rhan lle gallant.  Roedd hi’n Ddiwrnod Cenedlaethol ar gyfer Rhwydweithiau Staff 2020 pan gyfarfu ein cyn Brif Swyddog Gweithredol â’n Rhwydwaith Staff Du, Asiaidd a Lleiafrifoedd Ethnig ar 13 Mai 2020.  Bu'r Prif Weithredwr yn gefnogwr o'n Rhwydwaith Staff LHDT+ a Chynghreiriaid am beth amser.</w:t>
      </w:r>
    </w:p>
    <w:p w14:paraId="6EEA532A" w14:textId="77777777" w:rsidR="004D57E8" w:rsidRDefault="004D57E8" w:rsidP="00700309">
      <w:pPr>
        <w:spacing w:after="0"/>
        <w:rPr>
          <w:rFonts w:ascii="Arial" w:hAnsi="Arial" w:cs="Arial"/>
          <w:sz w:val="28"/>
          <w:szCs w:val="28"/>
        </w:rPr>
      </w:pPr>
    </w:p>
    <w:p w14:paraId="6EEA532B" w14:textId="77777777" w:rsidR="00DC48FF" w:rsidRDefault="00CB42F7" w:rsidP="00700309">
      <w:pPr>
        <w:spacing w:after="0"/>
        <w:rPr>
          <w:rFonts w:ascii="Arial" w:hAnsi="Arial" w:cs="Arial"/>
          <w:sz w:val="28"/>
          <w:szCs w:val="28"/>
        </w:rPr>
      </w:pPr>
      <w:r>
        <w:rPr>
          <w:rFonts w:ascii="Arial" w:hAnsi="Arial" w:cs="Arial"/>
          <w:sz w:val="28"/>
          <w:szCs w:val="28"/>
          <w:lang w:val="cy-GB"/>
        </w:rPr>
        <w:t>Sefydlwyd rhwydwaith Pobl Dduon, Asiaidd a Lleiafrifoedd Ethnig Bae Abertawe i godi dealltwriaeth ddiwylliannol, gwella cefnogaeth staff a hybu gofal cleifion ar draws bwrdd iechyd Bae Abertawe.  Cafodd ei lansio yn Ysbyty Treforys yn ystod digwyddiad Mis Hanes Pobl Dduon 2019 i ddathlu amrywiaeth ethnig a diwylliannol.</w:t>
      </w:r>
    </w:p>
    <w:p w14:paraId="6EEA532C" w14:textId="77777777" w:rsidR="00700309" w:rsidRDefault="00700309" w:rsidP="00700309">
      <w:pPr>
        <w:spacing w:after="0"/>
        <w:rPr>
          <w:rFonts w:ascii="Arial" w:hAnsi="Arial" w:cs="Arial"/>
          <w:sz w:val="28"/>
          <w:szCs w:val="28"/>
        </w:rPr>
      </w:pPr>
    </w:p>
    <w:p w14:paraId="6EEA532D" w14:textId="2F986C11" w:rsidR="00404E8C" w:rsidRDefault="00CB42F7" w:rsidP="003E6605">
      <w:pPr>
        <w:rPr>
          <w:rFonts w:ascii="Arial" w:eastAsia="Times New Roman" w:hAnsi="Arial" w:cs="Arial"/>
          <w:sz w:val="28"/>
          <w:szCs w:val="28"/>
          <w:lang w:eastAsia="en-GB"/>
        </w:rPr>
      </w:pPr>
      <w:r w:rsidRPr="00DC48FF">
        <w:rPr>
          <w:rFonts w:ascii="Arial" w:hAnsi="Arial" w:cs="Arial"/>
          <w:sz w:val="28"/>
          <w:szCs w:val="28"/>
          <w:lang w:val="cy-GB"/>
        </w:rPr>
        <w:t>Lansiodd y rhwydwaith dudalen fewnrwyd i staff ym mis Ionawr 2021, logo</w:t>
      </w:r>
      <w:r w:rsidR="002E7027">
        <w:rPr>
          <w:rFonts w:ascii="Arial" w:hAnsi="Arial" w:cs="Arial"/>
          <w:sz w:val="28"/>
          <w:szCs w:val="28"/>
          <w:lang w:val="cy-GB"/>
        </w:rPr>
        <w:t xml:space="preserve"> a chyflwynodd ein Hyrwyddwyr Pobl Dduon, Asiaidd a Lleiafrifoedd Ethnig Bae Abertawe i staff.  </w:t>
      </w:r>
      <w:r w:rsidR="003E6605">
        <w:rPr>
          <w:rFonts w:ascii="Arial" w:eastAsia="Times New Roman" w:hAnsi="Arial" w:cs="Arial"/>
          <w:sz w:val="28"/>
          <w:szCs w:val="28"/>
          <w:lang w:val="cy-GB" w:eastAsia="en-GB"/>
        </w:rPr>
        <w:t>Mae'r rhwydwaith yn cefnogi staff yn y gwaith ac mae bob amser yn croesawu pob aelod, gan gynnwys cynghreiriaid.  Gallwch ymuno drwy e-bost:</w:t>
      </w:r>
    </w:p>
    <w:p w14:paraId="6EEA532E" w14:textId="77777777" w:rsidR="003E6605" w:rsidRPr="00404E8C" w:rsidRDefault="006646FC" w:rsidP="00E7488D">
      <w:pPr>
        <w:rPr>
          <w:rFonts w:ascii="Arial" w:eastAsia="Times New Roman" w:hAnsi="Arial" w:cs="Arial"/>
          <w:sz w:val="28"/>
          <w:szCs w:val="28"/>
          <w:lang w:eastAsia="en-GB"/>
        </w:rPr>
      </w:pPr>
      <w:hyperlink r:id="rId24" w:history="1">
        <w:r w:rsidR="00CB42F7" w:rsidRPr="000602AF">
          <w:rPr>
            <w:rStyle w:val="Hyperlink"/>
            <w:rFonts w:ascii="Arial" w:hAnsi="Arial" w:cs="Arial"/>
            <w:sz w:val="28"/>
            <w:szCs w:val="28"/>
            <w:lang w:val="cy-GB"/>
          </w:rPr>
          <w:t>SBU.BMEStaffNetwork@wales.nhs.uk</w:t>
        </w:r>
      </w:hyperlink>
    </w:p>
    <w:p w14:paraId="6EEA532F" w14:textId="77777777" w:rsidR="00404E8C" w:rsidRDefault="00CB42F7" w:rsidP="002E7027">
      <w:pPr>
        <w:spacing w:after="0"/>
        <w:rPr>
          <w:rFonts w:ascii="Arial" w:hAnsi="Arial" w:cs="Arial"/>
          <w:sz w:val="28"/>
          <w:szCs w:val="28"/>
        </w:rPr>
      </w:pPr>
      <w:r>
        <w:rPr>
          <w:rFonts w:ascii="Arial" w:hAnsi="Arial" w:cs="Arial"/>
          <w:sz w:val="28"/>
          <w:szCs w:val="28"/>
          <w:lang w:val="cy-GB"/>
        </w:rPr>
        <w:br w:type="textWrapping" w:clear="all"/>
        <w:t>Mae ein Tîm Gweithredol yn benderfynol o helpu i wneud gwahaniaeth ac eisoes wedi addo bod yn gynghreiriaid i’r Rhwydwaith Du, Asiaidd a Lleiafrifoedd Ethnig.  Eu rôl fel cynghreiriad yw cefnogi’r Rhwydwaith, gan godi ymwybyddiaeth gadarnhaol o fewn eu gweithle o gael cydraddoldeb ar gyfer cynrychiolaeth Ddu, Asiaidd a Lleiafrifoedd Ethnig o fewn ein Bwrdd Iechyd gan gynnwys uwch rolau arwain – parchu amrywiaeth, diwylliannau/cefndiroedd gwahanol.  Y Cyfarwyddwr Meddygol yw noddwr gweithredol y Rhwydwaith.</w:t>
      </w:r>
    </w:p>
    <w:p w14:paraId="6EEA5330" w14:textId="77777777" w:rsidR="002E7027" w:rsidRDefault="002E7027" w:rsidP="002E7027">
      <w:pPr>
        <w:spacing w:after="0"/>
        <w:rPr>
          <w:rFonts w:ascii="Arial" w:hAnsi="Arial" w:cs="Arial"/>
          <w:sz w:val="28"/>
          <w:szCs w:val="28"/>
        </w:rPr>
      </w:pPr>
    </w:p>
    <w:p w14:paraId="6EEA5331" w14:textId="77777777" w:rsidR="002E7027" w:rsidRPr="002E7027" w:rsidRDefault="00CB42F7" w:rsidP="002E7027">
      <w:pPr>
        <w:spacing w:after="0"/>
        <w:rPr>
          <w:rFonts w:ascii="Arial" w:hAnsi="Arial" w:cs="Arial"/>
          <w:sz w:val="28"/>
          <w:szCs w:val="28"/>
        </w:rPr>
      </w:pPr>
      <w:r w:rsidRPr="002E7027">
        <w:rPr>
          <w:rFonts w:ascii="Arial" w:hAnsi="Arial" w:cs="Arial"/>
          <w:sz w:val="28"/>
          <w:szCs w:val="28"/>
          <w:lang w:val="cy-GB"/>
        </w:rPr>
        <w:t>Rôl ein Hyrwyddwyr yw hyrwyddo cydraddoldeb hiliol a chodi ymwybyddiaeth o'r materion sy'n wynebu pobl.  Mae ein Hyrwyddwyr yn berson cyswllt ar gyfer unrhyw gydweithwyr o gymunedau Du, Asiaidd a Lleiafrifoedd Ethnig sydd am gymryd rhan yn y Rhwydwaith, neu a all fod yn profi gwahaniaethu yn y gwaith, ac i gyfeirio at unrhyw adnoddau ychwanegol a allai fod o gymorth.</w:t>
      </w:r>
    </w:p>
    <w:p w14:paraId="6EEA5332" w14:textId="77777777" w:rsidR="002E7027" w:rsidRDefault="00CB42F7" w:rsidP="002E7027">
      <w:pPr>
        <w:spacing w:before="100" w:beforeAutospacing="1" w:after="100" w:afterAutospacing="1" w:line="240" w:lineRule="auto"/>
        <w:jc w:val="both"/>
        <w:rPr>
          <w:rFonts w:ascii="Arial" w:hAnsi="Arial" w:cs="Arial"/>
          <w:sz w:val="28"/>
          <w:szCs w:val="28"/>
        </w:rPr>
      </w:pPr>
      <w:r w:rsidRPr="002E7027">
        <w:rPr>
          <w:rFonts w:ascii="Arial" w:hAnsi="Arial" w:cs="Arial"/>
          <w:sz w:val="28"/>
          <w:szCs w:val="28"/>
          <w:lang w:val="cy-GB"/>
        </w:rPr>
        <w:t>Mae hyn yn arbennig o bwysig i staff tramor sydd efallai eisiau cymorth i'w helpu i integreiddio yn eu cymunedau.</w:t>
      </w:r>
    </w:p>
    <w:p w14:paraId="6EEA5333" w14:textId="77777777" w:rsidR="00946273" w:rsidRDefault="00CB42F7" w:rsidP="00946273">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cy-GB"/>
        </w:rPr>
        <w:t xml:space="preserve">Mae Calon, ein Rhwydwaith Staff LHDT+ a Chynghreiriaid, wedi cefnogi ein Rhwydwaith </w:t>
      </w:r>
      <w:r w:rsidRPr="00BA504E">
        <w:rPr>
          <w:rFonts w:ascii="Arial" w:hAnsi="Arial" w:cs="Arial"/>
          <w:sz w:val="28"/>
          <w:szCs w:val="28"/>
          <w:lang w:val="cy-GB"/>
        </w:rPr>
        <w:t xml:space="preserve">Duon a Lleiafrifoedd Ethnig </w:t>
      </w:r>
      <w:r>
        <w:rPr>
          <w:rFonts w:ascii="Arial" w:eastAsia="Calibri" w:hAnsi="Arial" w:cs="Arial"/>
          <w:sz w:val="28"/>
          <w:szCs w:val="28"/>
          <w:lang w:val="cy-GB"/>
        </w:rPr>
        <w:t>yn eu datblygiad fel rhwydwaith sydd newydd ei sefydlu.</w:t>
      </w:r>
    </w:p>
    <w:p w14:paraId="6EEA5334" w14:textId="77777777" w:rsidR="00946273" w:rsidRPr="002E7027" w:rsidRDefault="00946273" w:rsidP="002E7027">
      <w:pPr>
        <w:spacing w:before="100" w:beforeAutospacing="1" w:after="100" w:afterAutospacing="1" w:line="240" w:lineRule="auto"/>
        <w:jc w:val="both"/>
        <w:rPr>
          <w:rFonts w:ascii="Arial" w:hAnsi="Arial" w:cs="Arial"/>
          <w:sz w:val="28"/>
          <w:szCs w:val="28"/>
        </w:rPr>
      </w:pPr>
    </w:p>
    <w:p w14:paraId="6EEA5335" w14:textId="77777777" w:rsidR="007F6E99" w:rsidRDefault="00CB42F7" w:rsidP="00BF189F">
      <w:pPr>
        <w:pStyle w:val="BodyText"/>
        <w:spacing w:after="0"/>
        <w:rPr>
          <w:rFonts w:ascii="Arial" w:eastAsia="Calibri" w:hAnsi="Arial" w:cs="Arial"/>
          <w:sz w:val="28"/>
          <w:szCs w:val="28"/>
          <w:lang w:val="en-GB" w:bidi="ar-SA"/>
        </w:rPr>
      </w:pPr>
      <w:r w:rsidRPr="00BF189F">
        <w:rPr>
          <w:rFonts w:ascii="Arial" w:eastAsia="Calibri" w:hAnsi="Arial" w:cs="Arial"/>
          <w:noProof/>
          <w:sz w:val="28"/>
          <w:szCs w:val="28"/>
          <w:lang w:val="en-GB" w:eastAsia="en-GB" w:bidi="ar-SA"/>
        </w:rPr>
        <w:drawing>
          <wp:anchor distT="0" distB="0" distL="114300" distR="114300" simplePos="0" relativeHeight="251658240" behindDoc="0" locked="0" layoutInCell="1" allowOverlap="1" wp14:anchorId="6EEA5385" wp14:editId="41E3A20E">
            <wp:simplePos x="0" y="0"/>
            <wp:positionH relativeFrom="margin">
              <wp:posOffset>-140970</wp:posOffset>
            </wp:positionH>
            <wp:positionV relativeFrom="paragraph">
              <wp:posOffset>283845</wp:posOffset>
            </wp:positionV>
            <wp:extent cx="2009140" cy="200914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206387" name="Picture 1" descr="C:\Users\Ja002549\Desktop\Calon_Swansea_Bay_2019.jpg"/>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009140" cy="20091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EEA5336" w14:textId="77777777"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14:paraId="6EEA5337" w14:textId="77777777"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14:paraId="6EEA5338" w14:textId="77777777" w:rsidR="00946273" w:rsidRDefault="00CB42F7" w:rsidP="007D0E0C">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cy-GB"/>
        </w:rPr>
        <w:t xml:space="preserve">Mae Calon yn parhau i gynyddu ei aelodaeth.  Mae croeso bob amser i aelodau newydd a gallwch ymuno drwy e-bostio: </w:t>
      </w:r>
    </w:p>
    <w:p w14:paraId="6EEA5339" w14:textId="77777777"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14:paraId="6EEA533A" w14:textId="77777777" w:rsidR="00BF189F" w:rsidRDefault="006646FC" w:rsidP="007D0E0C">
      <w:pPr>
        <w:pStyle w:val="NormalWeb"/>
        <w:spacing w:before="0" w:beforeAutospacing="0" w:after="0" w:afterAutospacing="0" w:line="276" w:lineRule="auto"/>
        <w:rPr>
          <w:rFonts w:ascii="Arial" w:eastAsia="Calibri" w:hAnsi="Arial" w:cs="Arial"/>
          <w:sz w:val="28"/>
          <w:szCs w:val="28"/>
          <w:lang w:val="en-GB"/>
        </w:rPr>
      </w:pPr>
      <w:hyperlink r:id="rId26" w:history="1">
        <w:r w:rsidR="007F6E99" w:rsidRPr="008737E9">
          <w:rPr>
            <w:rFonts w:ascii="Arial" w:eastAsia="Calibri" w:hAnsi="Arial" w:cs="Arial"/>
            <w:sz w:val="28"/>
            <w:szCs w:val="28"/>
            <w:lang w:val="cy-GB"/>
          </w:rPr>
          <w:t>Calon.LGBTStaffNetwork@wales.nhs.uk</w:t>
        </w:r>
      </w:hyperlink>
    </w:p>
    <w:p w14:paraId="6EEA533B" w14:textId="77777777" w:rsidR="007D0E0C" w:rsidRDefault="007D0E0C" w:rsidP="007D0E0C">
      <w:pPr>
        <w:pStyle w:val="NormalWeb"/>
        <w:spacing w:before="0" w:beforeAutospacing="0" w:after="0" w:afterAutospacing="0" w:line="276" w:lineRule="auto"/>
        <w:rPr>
          <w:rFonts w:ascii="Arial" w:eastAsia="Calibri" w:hAnsi="Arial" w:cs="Arial"/>
          <w:sz w:val="28"/>
          <w:szCs w:val="28"/>
          <w:lang w:val="en-GB"/>
        </w:rPr>
      </w:pPr>
    </w:p>
    <w:p w14:paraId="6EEA533C" w14:textId="77777777" w:rsidR="007D0E0C" w:rsidRDefault="007D0E0C" w:rsidP="007D0E0C">
      <w:pPr>
        <w:pStyle w:val="NormalWeb"/>
        <w:spacing w:before="0" w:beforeAutospacing="0" w:after="0" w:afterAutospacing="0" w:line="276" w:lineRule="auto"/>
        <w:rPr>
          <w:rFonts w:ascii="Arial" w:eastAsia="Calibri" w:hAnsi="Arial" w:cs="Arial"/>
          <w:sz w:val="28"/>
          <w:szCs w:val="28"/>
          <w:lang w:val="en-GB"/>
        </w:rPr>
      </w:pPr>
    </w:p>
    <w:p w14:paraId="6EEA533D" w14:textId="77777777" w:rsidR="00204E9E" w:rsidRDefault="00CB42F7" w:rsidP="0097218B">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cy-GB"/>
        </w:rPr>
        <w:t>Ar Ddiwrnod Rhyngwladol yn Erbyn Homoffobia, Deuffobia a Thrawsffobia (IDAHOBIT) 2020, lansiodd Calon fan diogel i staff LHDT+ gefnogi cydweithwyr ar draws y bwrdd iechyd yn ystod COVID-19.  Gwahoddwyd staff i gael coffi rhithwir a sgwrs gyda phobl o'r un anian.</w:t>
      </w:r>
    </w:p>
    <w:p w14:paraId="6EEA533E" w14:textId="77777777" w:rsidR="0097218B" w:rsidRDefault="0097218B" w:rsidP="0097218B">
      <w:pPr>
        <w:pStyle w:val="NormalWeb"/>
        <w:spacing w:before="0" w:beforeAutospacing="0" w:after="0" w:afterAutospacing="0" w:line="276" w:lineRule="auto"/>
        <w:rPr>
          <w:rFonts w:ascii="Arial" w:eastAsia="Calibri" w:hAnsi="Arial" w:cs="Arial"/>
          <w:sz w:val="28"/>
          <w:szCs w:val="28"/>
          <w:lang w:val="en-GB"/>
        </w:rPr>
      </w:pPr>
    </w:p>
    <w:p w14:paraId="6EEA533F" w14:textId="77777777" w:rsidR="002D5249" w:rsidRDefault="00CB42F7" w:rsidP="0097218B">
      <w:pPr>
        <w:spacing w:after="0"/>
        <w:rPr>
          <w:rFonts w:ascii="Arial" w:hAnsi="Arial" w:cs="Arial"/>
          <w:sz w:val="28"/>
          <w:szCs w:val="28"/>
        </w:rPr>
      </w:pPr>
      <w:r w:rsidRPr="000C1051">
        <w:rPr>
          <w:rFonts w:ascii="Arial" w:hAnsi="Arial" w:cs="Arial"/>
          <w:sz w:val="28"/>
          <w:szCs w:val="28"/>
          <w:lang w:val="cy-GB"/>
        </w:rPr>
        <w:t>Amrywiodd Calon ddyddiau ac amseroedd eu sesiynau ‘Dyma Fi gyda The’ fel nad oedd pobl â phatrymau gwaith gwahanol yn colli’r cyfle i alw heibio am sgwrs a bod yn ddilys iddyn nhw eu hunain.  Crëwyd y sesiynau i gefnogi cydweithwyr LHDT+ er eu bod yn agored i gynghreiriaid a allai ddod o hyd i fudd ac eisiau ymuno.</w:t>
      </w:r>
    </w:p>
    <w:p w14:paraId="6EEA5340" w14:textId="77777777" w:rsidR="0097218B" w:rsidRPr="00BC6103" w:rsidRDefault="0097218B" w:rsidP="0097218B">
      <w:pPr>
        <w:spacing w:after="0"/>
        <w:rPr>
          <w:rFonts w:ascii="Arial" w:hAnsi="Arial" w:cs="Arial"/>
          <w:sz w:val="28"/>
          <w:szCs w:val="28"/>
        </w:rPr>
      </w:pPr>
    </w:p>
    <w:p w14:paraId="6EEA5341" w14:textId="77777777" w:rsidR="00DE0833" w:rsidRDefault="00CB42F7" w:rsidP="0097218B">
      <w:pPr>
        <w:pStyle w:val="NormalWeb"/>
        <w:spacing w:before="0" w:beforeAutospacing="0" w:after="0" w:afterAutospacing="0" w:line="276" w:lineRule="auto"/>
        <w:rPr>
          <w:rFonts w:ascii="Arial" w:eastAsia="Calibri" w:hAnsi="Arial" w:cs="Arial"/>
          <w:sz w:val="28"/>
          <w:szCs w:val="28"/>
          <w:lang w:val="en-GB"/>
        </w:rPr>
      </w:pPr>
      <w:r w:rsidRPr="004D4DE0">
        <w:rPr>
          <w:rFonts w:ascii="Arial" w:eastAsia="Calibri" w:hAnsi="Arial" w:cs="Arial"/>
          <w:sz w:val="28"/>
          <w:szCs w:val="28"/>
          <w:lang w:val="cy-GB"/>
        </w:rPr>
        <w:t>Nododd Calon Ddiwrnod Cenedlaethol Rhwydweithiau Staff trwy gynnal sesiwn galw heibio rhithwir ar gyfer unrhyw un a oedd am sgwrsio a chysylltu â phobl o'r un anian mewn man diogel a thrwy dynnu sylw at unrhyw beth y gallai Calon ei wneud i gefnogi cydweithwyr trwy'r sefyllfa bresennol.  Gwahoddwyd staff i gysylltu ag arweinwyr ein Rhwydwaith Staff Du, Asiaidd a Lleiafrifoedd Ethnig gyda'r un cynnig o gymorth.</w:t>
      </w:r>
    </w:p>
    <w:p w14:paraId="6EEA5342" w14:textId="77777777" w:rsidR="009F752A" w:rsidRDefault="009F752A" w:rsidP="0097218B">
      <w:pPr>
        <w:pStyle w:val="NormalWeb"/>
        <w:spacing w:before="0" w:beforeAutospacing="0" w:after="0" w:afterAutospacing="0" w:line="276" w:lineRule="auto"/>
        <w:rPr>
          <w:rFonts w:ascii="Arial" w:eastAsia="Calibri" w:hAnsi="Arial" w:cs="Arial"/>
          <w:sz w:val="28"/>
          <w:szCs w:val="28"/>
          <w:lang w:val="en-GB"/>
        </w:rPr>
      </w:pPr>
    </w:p>
    <w:p w14:paraId="6EEA5343" w14:textId="77777777" w:rsidR="00553593" w:rsidRPr="00553593" w:rsidRDefault="00CB42F7" w:rsidP="003A0C46">
      <w:pPr>
        <w:pStyle w:val="NormalWeb"/>
        <w:spacing w:before="0" w:beforeAutospacing="0" w:after="0" w:afterAutospacing="0" w:line="276" w:lineRule="auto"/>
        <w:rPr>
          <w:rFonts w:ascii="Arial" w:eastAsia="Calibri" w:hAnsi="Arial" w:cs="Arial"/>
          <w:sz w:val="28"/>
          <w:szCs w:val="28"/>
          <w:lang w:val="en-GB"/>
        </w:rPr>
      </w:pPr>
      <w:r w:rsidRPr="00553593">
        <w:rPr>
          <w:rFonts w:ascii="Arial" w:eastAsia="Calibri" w:hAnsi="Arial" w:cs="Arial"/>
          <w:sz w:val="28"/>
          <w:szCs w:val="28"/>
          <w:lang w:val="cy-GB"/>
        </w:rPr>
        <w:t>Ar ddiwedd mis Awst bob blwyddyn, mae sefydliadau o bob rhan o GIG Cymru fel arfer yn dod at ei gilydd ac yn gorymdeithio drwy Gaerdydd fel rhan o Pride Cymru, i ddathlu a chodi ymwybyddiaeth o gynhwysedd ac amrywiaeth LHDT+.  Gyda COVID-19 yn effeithio ar ddigwyddiadau ledled y wlad, ymunodd GIG Cymru â Pride Cymru a mynd yn rhithwir.</w:t>
      </w:r>
    </w:p>
    <w:p w14:paraId="6EEA5344" w14:textId="77777777" w:rsidR="000276A9" w:rsidRDefault="00CB42F7" w:rsidP="003A0C46">
      <w:pPr>
        <w:pStyle w:val="NormalWeb"/>
        <w:spacing w:before="0" w:beforeAutospacing="0" w:after="0" w:afterAutospacing="0" w:line="276" w:lineRule="auto"/>
        <w:rPr>
          <w:rFonts w:ascii="Arial" w:eastAsia="Calibri" w:hAnsi="Arial" w:cs="Arial"/>
          <w:sz w:val="28"/>
          <w:szCs w:val="28"/>
          <w:lang w:val="en-GB"/>
        </w:rPr>
      </w:pPr>
      <w:r>
        <w:rPr>
          <w:rFonts w:ascii="Arial" w:hAnsi="Arial" w:cs="Arial"/>
          <w:noProof/>
          <w:lang w:val="en-GB" w:eastAsia="en-GB"/>
        </w:rPr>
        <w:lastRenderedPageBreak/>
        <w:drawing>
          <wp:anchor distT="0" distB="0" distL="114300" distR="114300" simplePos="0" relativeHeight="251664384" behindDoc="0" locked="0" layoutInCell="1" allowOverlap="1" wp14:anchorId="6EEA5387" wp14:editId="6EEA5388">
            <wp:simplePos x="0" y="0"/>
            <wp:positionH relativeFrom="margin">
              <wp:align>left</wp:align>
            </wp:positionH>
            <wp:positionV relativeFrom="paragraph">
              <wp:align>top</wp:align>
            </wp:positionV>
            <wp:extent cx="2372360" cy="1327150"/>
            <wp:effectExtent l="0" t="0" r="8890" b="6350"/>
            <wp:wrapSquare wrapText="bothSides"/>
            <wp:docPr id="8" name="Picture 8" descr="http://abm.cymru.nhs.uk/imagebase/18014-NHS%20Wales%20Pride%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639525" name="Picture 1" descr="http://abm.cymru.nhs.uk/imagebase/18014-NHS%20Wales%20Pride%20logo.jpg"/>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2372360" cy="1327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2CEC">
        <w:rPr>
          <w:rFonts w:ascii="Arial" w:eastAsia="Calibri" w:hAnsi="Arial" w:cs="Arial"/>
          <w:sz w:val="28"/>
          <w:szCs w:val="28"/>
          <w:lang w:val="cy-GB"/>
        </w:rPr>
        <w:t>Cynhaliwyd wythnos Pride Rhithwir y GIG ym mis Awst pan wnaethom ddathlu gyda chydweithwyr o bob rhan o GIG Cymru fel rhan o Pride Cymru.  Roedd digonedd o wahanol weithgareddau a digwyddiadau i bawb gymryd rhan fwy neu lai.  Roedd hyn yn cynnwys Gŵyl Ffilm, Cwis LHDT+, a Thrafodaeth Panel Hunaniaeth Rhywedd.</w:t>
      </w:r>
    </w:p>
    <w:p w14:paraId="6EEA5345" w14:textId="77777777" w:rsidR="003761A7" w:rsidRDefault="00CB42F7" w:rsidP="00903253">
      <w:pPr>
        <w:spacing w:after="0"/>
        <w:rPr>
          <w:rFonts w:ascii="Arial" w:eastAsia="Times New Roman" w:hAnsi="Arial" w:cs="Arial"/>
          <w:sz w:val="28"/>
          <w:szCs w:val="28"/>
          <w:lang w:val="en-US"/>
        </w:rPr>
      </w:pPr>
      <w:r>
        <w:rPr>
          <w:rFonts w:ascii="Arial" w:hAnsi="Arial" w:cs="Arial"/>
          <w:noProof/>
          <w:sz w:val="28"/>
          <w:szCs w:val="28"/>
          <w:lang w:eastAsia="en-GB"/>
        </w:rPr>
        <w:drawing>
          <wp:anchor distT="0" distB="0" distL="114300" distR="114300" simplePos="0" relativeHeight="251660288" behindDoc="0" locked="0" layoutInCell="1" allowOverlap="1" wp14:anchorId="6EEA5389" wp14:editId="6EEA538A">
            <wp:simplePos x="0" y="0"/>
            <wp:positionH relativeFrom="column">
              <wp:posOffset>0</wp:posOffset>
            </wp:positionH>
            <wp:positionV relativeFrom="paragraph">
              <wp:posOffset>228600</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410361" name="Picture 1" descr="C:\Users\Ja002549\AppData\Local\Microsoft\Windows\Temporary Internet Files\Content.Outlook\F2ZUAJP8\stonewallcymru-DiversityChampion-logo-black (2).jpg"/>
                    <pic:cNvPicPr>
                      <a:picLocks noChangeAspect="1" noChangeArrowheads="1"/>
                    </pic:cNvPicPr>
                  </pic:nvPicPr>
                  <pic:blipFill>
                    <a:blip r:embed="rId28" cstate="prin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EEA5346" w14:textId="77777777" w:rsidR="003761A7" w:rsidRDefault="00CB42F7" w:rsidP="003A0C46">
      <w:pPr>
        <w:spacing w:after="0"/>
        <w:rPr>
          <w:rFonts w:ascii="Arial" w:hAnsi="Arial" w:cs="Arial"/>
          <w:sz w:val="28"/>
          <w:szCs w:val="28"/>
        </w:rPr>
      </w:pPr>
      <w:r>
        <w:rPr>
          <w:rFonts w:ascii="Arial" w:hAnsi="Arial" w:cs="Arial"/>
          <w:sz w:val="28"/>
          <w:szCs w:val="28"/>
          <w:lang w:val="cy-GB"/>
        </w:rPr>
        <w:t>Mae Bwrdd Iechyd Prifysgol Bae Abertawe yn aelod balch o Raglen Hyrwyddwyr Amrywiaeth Stonewall Cymru.  Stonewall yw elusen LHDT fwyaf Ewrop.  Hyrwyddwyr Amrywiaeth yw’r rhaglen cyflogwyr arweiniol ar gyfer sicrhau bod yr holl staff LHDT yn cael eu derbyn yn ddieithriad.</w:t>
      </w:r>
    </w:p>
    <w:p w14:paraId="6EEA5347" w14:textId="77777777" w:rsidR="00767781" w:rsidRDefault="00767781" w:rsidP="003761A7">
      <w:pPr>
        <w:rPr>
          <w:rFonts w:ascii="Arial" w:hAnsi="Arial" w:cs="Arial"/>
          <w:sz w:val="28"/>
          <w:szCs w:val="28"/>
        </w:rPr>
      </w:pPr>
    </w:p>
    <w:p w14:paraId="6EEA5348" w14:textId="77777777" w:rsidR="00772577" w:rsidRDefault="00CB42F7" w:rsidP="003A0C46">
      <w:pPr>
        <w:spacing w:after="0"/>
        <w:rPr>
          <w:rFonts w:ascii="Arial" w:hAnsi="Arial" w:cs="Arial"/>
          <w:sz w:val="28"/>
          <w:szCs w:val="28"/>
        </w:rPr>
      </w:pPr>
      <w:r>
        <w:rPr>
          <w:rFonts w:ascii="Arial" w:hAnsi="Arial" w:cs="Arial"/>
          <w:sz w:val="28"/>
          <w:szCs w:val="28"/>
          <w:lang w:val="cy-GB"/>
        </w:rPr>
        <w:t>Roedd y digwyddiad Arweinyddiaeth Touchpoint cyntaf a arweiniwyd gan ein Prif Weithredwr newydd yn canolbwyntio ar gynhwysiant.  Gwahoddwyd staff i ymuno â’r digwyddiad a rhannu eu profiadau o gynhwysiant yn ogystal â myfyrio ar eu harferion dyddiol a sut mae cynhwysiant yn chwarae rhan yn hyn.</w:t>
      </w:r>
    </w:p>
    <w:p w14:paraId="6EEA5349" w14:textId="77777777" w:rsidR="003A0C46" w:rsidRDefault="003A0C46" w:rsidP="003A0C46">
      <w:pPr>
        <w:spacing w:after="0"/>
        <w:rPr>
          <w:rFonts w:ascii="Arial" w:hAnsi="Arial" w:cs="Arial"/>
          <w:sz w:val="28"/>
          <w:szCs w:val="28"/>
        </w:rPr>
      </w:pPr>
    </w:p>
    <w:p w14:paraId="6EEA534A" w14:textId="77777777" w:rsidR="00F54A20" w:rsidRDefault="00CB42F7" w:rsidP="003A0C46">
      <w:pPr>
        <w:spacing w:after="0"/>
        <w:rPr>
          <w:rFonts w:ascii="Arial" w:hAnsi="Arial" w:cs="Arial"/>
          <w:sz w:val="28"/>
          <w:szCs w:val="28"/>
        </w:rPr>
      </w:pPr>
      <w:r w:rsidRPr="00F54A20">
        <w:rPr>
          <w:rFonts w:ascii="Arial" w:hAnsi="Arial" w:cs="Arial"/>
          <w:sz w:val="28"/>
          <w:szCs w:val="28"/>
          <w:lang w:val="cy-GB"/>
        </w:rPr>
        <w:t>Cyfrannodd Rhwydwaith Staff Du, Asiaidd a Lleiafrifoedd Ethnig Bae Iechyd Prifysgol Bae Abertawe a Rhwydwaith Staff LHDT+ a Chynghreiriaid at ddigwyddiad Arweinyddiaeth Touchpoint Inclusion y Bwrdd Iechyd ar 29 Ionawr 2021.</w:t>
      </w:r>
    </w:p>
    <w:p w14:paraId="6EEA534B" w14:textId="77777777" w:rsidR="0010533A" w:rsidRDefault="0010533A" w:rsidP="003A0C46">
      <w:pPr>
        <w:spacing w:after="0"/>
        <w:rPr>
          <w:rFonts w:ascii="Arial" w:hAnsi="Arial" w:cs="Arial"/>
          <w:sz w:val="28"/>
          <w:szCs w:val="28"/>
        </w:rPr>
      </w:pPr>
    </w:p>
    <w:p w14:paraId="6EEA534C" w14:textId="77777777" w:rsidR="003A0C46" w:rsidRDefault="003A0C46" w:rsidP="003A0C46">
      <w:pPr>
        <w:spacing w:after="0"/>
        <w:rPr>
          <w:rFonts w:ascii="Arial" w:hAnsi="Arial" w:cs="Arial"/>
          <w:sz w:val="28"/>
          <w:szCs w:val="28"/>
        </w:rPr>
      </w:pPr>
    </w:p>
    <w:p w14:paraId="6EEA534D" w14:textId="77777777" w:rsidR="002C7F28" w:rsidRDefault="00CB42F7" w:rsidP="00D07C20">
      <w:pPr>
        <w:spacing w:after="0" w:line="240" w:lineRule="auto"/>
        <w:rPr>
          <w:rFonts w:ascii="Arial" w:hAnsi="Arial" w:cs="Arial"/>
          <w:b/>
          <w:sz w:val="28"/>
          <w:szCs w:val="28"/>
        </w:rPr>
      </w:pPr>
      <w:r w:rsidRPr="002C7F28">
        <w:rPr>
          <w:rFonts w:ascii="Arial" w:hAnsi="Arial" w:cs="Arial"/>
          <w:b/>
          <w:bCs/>
          <w:color w:val="1F497D"/>
          <w:sz w:val="36"/>
          <w:szCs w:val="36"/>
          <w:lang w:val="cy-GB"/>
        </w:rPr>
        <w:t>Amcan Cydraddoldeb 6</w:t>
      </w:r>
    </w:p>
    <w:p w14:paraId="6EEA534E" w14:textId="77777777" w:rsidR="002C7F28" w:rsidRPr="007E7725" w:rsidRDefault="002C7F28" w:rsidP="00D07C20">
      <w:pPr>
        <w:spacing w:after="0" w:line="240" w:lineRule="auto"/>
        <w:rPr>
          <w:rFonts w:ascii="Arial" w:hAnsi="Arial" w:cs="Arial"/>
          <w:sz w:val="40"/>
          <w:szCs w:val="40"/>
        </w:rPr>
      </w:pPr>
    </w:p>
    <w:p w14:paraId="6EEA534F" w14:textId="77777777" w:rsidR="00963F34" w:rsidRPr="00376F74" w:rsidRDefault="00CB42F7" w:rsidP="007E7725">
      <w:pPr>
        <w:spacing w:after="0"/>
        <w:rPr>
          <w:rFonts w:ascii="Arial" w:hAnsi="Arial" w:cs="Arial"/>
          <w:b/>
          <w:color w:val="1F497D"/>
          <w:sz w:val="32"/>
          <w:szCs w:val="32"/>
        </w:rPr>
      </w:pPr>
      <w:r>
        <w:rPr>
          <w:rFonts w:ascii="Arial" w:hAnsi="Arial" w:cs="Arial"/>
          <w:b/>
          <w:bCs/>
          <w:color w:val="1F497D"/>
          <w:sz w:val="32"/>
          <w:szCs w:val="32"/>
          <w:lang w:val="cy-GB"/>
        </w:rPr>
        <w:t>Adnabod a gweithredu i fynd i'r afael â gwahaniaethau tâl oherwydd rhywedd, ethnigrwydd ac anabledd</w:t>
      </w:r>
    </w:p>
    <w:p w14:paraId="6EEA5350" w14:textId="77777777" w:rsidR="00963F34" w:rsidRPr="0010533A" w:rsidRDefault="00963F34" w:rsidP="007E7725">
      <w:pPr>
        <w:spacing w:after="0" w:line="240" w:lineRule="auto"/>
        <w:rPr>
          <w:rFonts w:ascii="Arial" w:hAnsi="Arial" w:cs="Arial"/>
          <w:sz w:val="28"/>
          <w:szCs w:val="28"/>
        </w:rPr>
      </w:pPr>
    </w:p>
    <w:p w14:paraId="6EEA5351" w14:textId="77777777" w:rsidR="003A0C46" w:rsidRDefault="00CB42F7" w:rsidP="003A0C46">
      <w:pPr>
        <w:rPr>
          <w:rFonts w:ascii="Arial" w:hAnsi="Arial" w:cs="Arial"/>
          <w:sz w:val="28"/>
          <w:szCs w:val="28"/>
        </w:rPr>
      </w:pPr>
      <w:r>
        <w:rPr>
          <w:rFonts w:ascii="Arial" w:hAnsi="Arial" w:cs="Arial"/>
          <w:sz w:val="28"/>
          <w:szCs w:val="28"/>
          <w:lang w:val="cy-GB"/>
        </w:rPr>
        <w:t xml:space="preserve">Rydym wedi cynhyrchu adroddiadau cyflog rhyw ac mae'r rhain ar gael ar ein gwefan.  Mae Adroddiad Data Cyflogaeth Bwrdd Iechyd Prifysgol Bae Abertawe 2020/2021 yn amlygu’r gwelliant yng nghyfraddau </w:t>
      </w:r>
      <w:r>
        <w:rPr>
          <w:rFonts w:ascii="Arial" w:hAnsi="Arial" w:cs="Arial"/>
          <w:sz w:val="28"/>
          <w:szCs w:val="28"/>
          <w:lang w:val="cy-GB"/>
        </w:rPr>
        <w:lastRenderedPageBreak/>
        <w:t>cwblhau cyffredinol data cydraddoldeb y gweithlu dros y flwyddyn ddiwethaf.</w:t>
      </w:r>
    </w:p>
    <w:p w14:paraId="6EEA5352" w14:textId="77777777" w:rsidR="001974BE" w:rsidRDefault="00CB42F7" w:rsidP="0054335C">
      <w:pPr>
        <w:spacing w:after="0"/>
        <w:rPr>
          <w:rFonts w:ascii="Arial" w:hAnsi="Arial" w:cs="Arial"/>
          <w:sz w:val="28"/>
          <w:szCs w:val="28"/>
        </w:rPr>
      </w:pPr>
      <w:r w:rsidRPr="00E34CF1">
        <w:rPr>
          <w:rFonts w:ascii="Arial" w:hAnsi="Arial" w:cs="Arial"/>
          <w:sz w:val="28"/>
          <w:szCs w:val="28"/>
          <w:lang w:val="cy-GB"/>
        </w:rPr>
        <w:t>Mae angen gwneud rhagor o waith cydweithredol i wella ansawdd data.  Bydd hyn yn cynnwys gweithio gyda staff i egluro pwysigrwydd cofnodi gwybodaeth amrywiaeth a sut rydym yn defnyddio hyn yn ein gwaith.</w:t>
      </w:r>
    </w:p>
    <w:p w14:paraId="6EEA5353" w14:textId="77777777" w:rsidR="001974BE" w:rsidRDefault="001974BE" w:rsidP="0054335C">
      <w:pPr>
        <w:autoSpaceDE w:val="0"/>
        <w:autoSpaceDN w:val="0"/>
        <w:adjustRightInd w:val="0"/>
        <w:spacing w:after="0"/>
        <w:rPr>
          <w:rFonts w:ascii="Arial" w:hAnsi="Arial" w:cs="Arial"/>
          <w:sz w:val="28"/>
          <w:szCs w:val="28"/>
        </w:rPr>
      </w:pPr>
    </w:p>
    <w:p w14:paraId="6EEA5354" w14:textId="77777777" w:rsidR="001974BE" w:rsidRDefault="00CB42F7" w:rsidP="0054335C">
      <w:pPr>
        <w:autoSpaceDE w:val="0"/>
        <w:autoSpaceDN w:val="0"/>
        <w:adjustRightInd w:val="0"/>
        <w:spacing w:after="0"/>
        <w:rPr>
          <w:rFonts w:ascii="Arial" w:hAnsi="Arial" w:cs="Arial"/>
          <w:sz w:val="28"/>
          <w:szCs w:val="28"/>
        </w:rPr>
      </w:pPr>
      <w:r>
        <w:rPr>
          <w:rFonts w:ascii="Arial" w:hAnsi="Arial" w:cs="Arial"/>
          <w:sz w:val="28"/>
          <w:szCs w:val="28"/>
          <w:lang w:val="cy-GB"/>
        </w:rPr>
        <w:t>Byddwn hefyd yn gweithio gyda rhwydweithiau staff a chydweithwyr undebau llafur i helpu i hyrwyddo cynnydd yn y datganiad staff o’u data personol ar ESR.  Mae hyn yn bwysig er mwyn galluogi’r bwrdd iechyd i adrodd ar wahaniaethau cyflog o ran ethnigrwydd ac anabledd.</w:t>
      </w:r>
    </w:p>
    <w:p w14:paraId="6EEA5355" w14:textId="77777777" w:rsidR="001974BE" w:rsidRDefault="001974BE" w:rsidP="0054335C">
      <w:pPr>
        <w:autoSpaceDE w:val="0"/>
        <w:autoSpaceDN w:val="0"/>
        <w:adjustRightInd w:val="0"/>
        <w:spacing w:after="0"/>
        <w:rPr>
          <w:rFonts w:ascii="Arial" w:hAnsi="Arial" w:cs="Arial"/>
          <w:sz w:val="28"/>
          <w:szCs w:val="28"/>
        </w:rPr>
      </w:pPr>
    </w:p>
    <w:p w14:paraId="6EEA5356" w14:textId="77777777" w:rsidR="00E061D9" w:rsidRDefault="00CB42F7" w:rsidP="0054335C">
      <w:pPr>
        <w:spacing w:after="0"/>
        <w:rPr>
          <w:rFonts w:ascii="Arial" w:hAnsi="Arial" w:cs="Arial"/>
          <w:sz w:val="28"/>
          <w:szCs w:val="28"/>
        </w:rPr>
      </w:pPr>
      <w:r>
        <w:rPr>
          <w:rFonts w:ascii="Arial" w:hAnsi="Arial" w:cs="Arial"/>
          <w:sz w:val="28"/>
          <w:szCs w:val="28"/>
          <w:lang w:val="cy-GB"/>
        </w:rPr>
        <w:t>Byddwn yn ymchwilio i waith arfer gorau sefydliadau eraill i ddysgu sut y gellir gwneud gwelliannau i'r gweithlu a dadansoddi data cyflog.</w:t>
      </w:r>
    </w:p>
    <w:p w14:paraId="6EEA5357" w14:textId="77777777" w:rsidR="0054335C" w:rsidRDefault="0054335C" w:rsidP="008D3830">
      <w:pPr>
        <w:spacing w:after="0"/>
        <w:rPr>
          <w:rFonts w:ascii="Arial" w:hAnsi="Arial" w:cs="Arial"/>
          <w:sz w:val="28"/>
          <w:szCs w:val="28"/>
        </w:rPr>
      </w:pPr>
    </w:p>
    <w:p w14:paraId="6EEA5358" w14:textId="77777777" w:rsidR="00D9691F" w:rsidRDefault="00CB42F7" w:rsidP="008D3830">
      <w:pPr>
        <w:spacing w:after="0"/>
        <w:rPr>
          <w:rFonts w:ascii="Arial" w:hAnsi="Arial" w:cs="Arial"/>
          <w:sz w:val="28"/>
          <w:szCs w:val="28"/>
        </w:rPr>
      </w:pPr>
      <w:r w:rsidRPr="00D9691F">
        <w:rPr>
          <w:rFonts w:ascii="Arial" w:hAnsi="Arial" w:cs="Arial"/>
          <w:sz w:val="28"/>
          <w:szCs w:val="28"/>
          <w:lang w:val="cy-GB"/>
        </w:rPr>
        <w:t>Mae Gweithgor wedi bod yn bwrw ymlaen â datblygu Polisi Gweithio Ystwyth.  Mae gan hyn lawer o fanteision ar gyfer amrywiaeth a chynhwysiant, gan gynnwys ehangu mynediad i’n gweithlu a mwy o gyfleoedd i recriwtio a chadw’r doniau amrywiol sydd eu hangen arnom.</w:t>
      </w:r>
    </w:p>
    <w:p w14:paraId="6EEA5359" w14:textId="77777777" w:rsidR="00F777EF" w:rsidRDefault="00F777EF" w:rsidP="008D3830">
      <w:pPr>
        <w:spacing w:after="0"/>
        <w:rPr>
          <w:rFonts w:ascii="Arial" w:hAnsi="Arial" w:cs="Arial"/>
          <w:sz w:val="28"/>
          <w:szCs w:val="28"/>
        </w:rPr>
      </w:pPr>
    </w:p>
    <w:p w14:paraId="6EEA535A" w14:textId="77777777" w:rsidR="008D3830" w:rsidRDefault="008D3830" w:rsidP="008D3830">
      <w:pPr>
        <w:spacing w:after="0"/>
        <w:rPr>
          <w:rFonts w:ascii="Arial" w:hAnsi="Arial" w:cs="Arial"/>
          <w:sz w:val="28"/>
          <w:szCs w:val="28"/>
        </w:rPr>
      </w:pPr>
    </w:p>
    <w:p w14:paraId="6EEA535B" w14:textId="77777777" w:rsidR="00012D3D" w:rsidRDefault="00CB42F7" w:rsidP="00012D3D">
      <w:pPr>
        <w:spacing w:after="0" w:line="240" w:lineRule="auto"/>
        <w:rPr>
          <w:rFonts w:ascii="Arial" w:hAnsi="Arial" w:cs="Arial"/>
          <w:b/>
          <w:sz w:val="28"/>
          <w:szCs w:val="28"/>
        </w:rPr>
      </w:pPr>
      <w:r>
        <w:rPr>
          <w:rFonts w:ascii="Arial" w:hAnsi="Arial" w:cs="Arial"/>
          <w:b/>
          <w:bCs/>
          <w:color w:val="1F497D"/>
          <w:sz w:val="36"/>
          <w:szCs w:val="36"/>
          <w:lang w:val="cy-GB"/>
        </w:rPr>
        <w:t>Amcan Cydraddoldeb 7</w:t>
      </w:r>
    </w:p>
    <w:p w14:paraId="6EEA535C" w14:textId="77777777" w:rsidR="000C4F71" w:rsidRPr="007E7725" w:rsidRDefault="000C4F71" w:rsidP="000C4F71">
      <w:pPr>
        <w:spacing w:after="0" w:line="240" w:lineRule="auto"/>
        <w:rPr>
          <w:rFonts w:ascii="Arial" w:hAnsi="Arial" w:cs="Arial"/>
          <w:sz w:val="40"/>
          <w:szCs w:val="40"/>
        </w:rPr>
      </w:pPr>
    </w:p>
    <w:p w14:paraId="6EEA535D" w14:textId="77777777" w:rsidR="00012D3D" w:rsidRDefault="00CB42F7" w:rsidP="000C4F71">
      <w:pPr>
        <w:rPr>
          <w:rFonts w:ascii="Arial" w:hAnsi="Arial" w:cs="Arial"/>
          <w:b/>
          <w:color w:val="1F497D"/>
          <w:sz w:val="36"/>
          <w:szCs w:val="36"/>
        </w:rPr>
      </w:pPr>
      <w:r>
        <w:rPr>
          <w:rFonts w:ascii="Arial" w:hAnsi="Arial" w:cs="Arial"/>
          <w:b/>
          <w:bCs/>
          <w:color w:val="1F497D"/>
          <w:sz w:val="32"/>
          <w:szCs w:val="32"/>
          <w:lang w:val="cy-GB"/>
        </w:rPr>
        <w:t>Cynyddu amrywiaeth yn ein gweithlu i adlewyrchu'r cymunedau rydym yn gwasanaethu</w:t>
      </w:r>
    </w:p>
    <w:p w14:paraId="6EEA535E" w14:textId="77777777" w:rsidR="00D150AA" w:rsidRDefault="00CB42F7" w:rsidP="00D150AA">
      <w:pPr>
        <w:spacing w:after="0"/>
        <w:rPr>
          <w:rFonts w:ascii="Arial" w:hAnsi="Arial" w:cs="Arial"/>
          <w:sz w:val="28"/>
          <w:szCs w:val="28"/>
        </w:rPr>
      </w:pPr>
      <w:r>
        <w:rPr>
          <w:rFonts w:ascii="Arial" w:hAnsi="Arial" w:cs="Arial"/>
          <w:sz w:val="28"/>
          <w:szCs w:val="28"/>
          <w:lang w:val="cy-GB"/>
        </w:rPr>
        <w:t>Trwy ein Tîm Hyfforddiant Galwedigaethol, rydym yn cynnig amrywiaeth o gyfleoedd hyfforddi seiliedig ar waith a phrofiad gwaith i bobl ddi-waith o'r cymunedau lleol.  Mae hyn mewn partneriaeth â darparwyr arweiniol lleol, gan weithio'n agos gyda'r Ganolfan Byd Gwaith i helpu i leihau diweithdra yn ardal Bae Abertawe.</w:t>
      </w:r>
    </w:p>
    <w:p w14:paraId="6EEA535F" w14:textId="77777777" w:rsidR="00D150AA" w:rsidRDefault="00D150AA" w:rsidP="00D150AA">
      <w:pPr>
        <w:spacing w:after="0"/>
        <w:rPr>
          <w:rFonts w:ascii="Arial" w:hAnsi="Arial" w:cs="Arial"/>
          <w:sz w:val="28"/>
          <w:szCs w:val="28"/>
        </w:rPr>
      </w:pPr>
    </w:p>
    <w:p w14:paraId="6EEA5360" w14:textId="77777777" w:rsidR="003C775B" w:rsidRPr="003C775B" w:rsidRDefault="00CB42F7" w:rsidP="00D150AA">
      <w:pPr>
        <w:spacing w:after="0"/>
        <w:rPr>
          <w:rFonts w:ascii="Arial" w:hAnsi="Arial" w:cs="Arial"/>
          <w:sz w:val="28"/>
          <w:szCs w:val="28"/>
        </w:rPr>
      </w:pPr>
      <w:r w:rsidRPr="003C775B">
        <w:rPr>
          <w:rFonts w:ascii="Arial" w:hAnsi="Arial" w:cs="Arial"/>
          <w:sz w:val="28"/>
          <w:szCs w:val="28"/>
          <w:lang w:val="cy-GB"/>
        </w:rPr>
        <w:t>Trwy gysylltu â'r Ganolfan Waith, cefnogodd y tîm rai o'r rhai a gafodd eu taro'n economaidd gan y pandemig.  Defnyddiodd y tîm y Contract Hyfforddiant Galwedigaethol i gefnogi'r broses recriwtio ar gyfer tua 150 o rolau yn y Canolfannau Brechu Torfol.</w:t>
      </w:r>
    </w:p>
    <w:p w14:paraId="6EEA5361" w14:textId="77777777" w:rsidR="003C775B" w:rsidRPr="003C775B" w:rsidRDefault="003C775B" w:rsidP="003C775B">
      <w:pPr>
        <w:spacing w:beforeLines="20" w:before="48" w:afterLines="20" w:after="48"/>
        <w:rPr>
          <w:rFonts w:ascii="Arial" w:hAnsi="Arial" w:cs="Arial"/>
          <w:sz w:val="28"/>
          <w:szCs w:val="28"/>
        </w:rPr>
      </w:pPr>
    </w:p>
    <w:p w14:paraId="6EEA5362" w14:textId="77777777" w:rsidR="00B877D4" w:rsidRPr="003C775B" w:rsidRDefault="00CB42F7" w:rsidP="003C775B">
      <w:pPr>
        <w:spacing w:beforeLines="20" w:before="48" w:afterLines="20" w:after="48"/>
        <w:rPr>
          <w:rFonts w:ascii="Arial" w:hAnsi="Arial" w:cs="Arial"/>
          <w:sz w:val="28"/>
          <w:szCs w:val="28"/>
        </w:rPr>
      </w:pPr>
      <w:r>
        <w:rPr>
          <w:rFonts w:ascii="Arial" w:hAnsi="Arial" w:cs="Arial"/>
          <w:sz w:val="28"/>
          <w:szCs w:val="28"/>
          <w:lang w:val="cy-GB"/>
        </w:rPr>
        <w:lastRenderedPageBreak/>
        <w:t>Rhwng Ebrill 2020 ac Ionawr 2021, gosododd y tîm Hyfforddiant Galwedigaethol 134 o gyfranogwyr gyda 80 yn sicrhau cyflogaeth gyda’r bwrdd iechyd a 22 yn sicrhau swyddi gyda sefydliadau allanol.  Roedd 15 o gyfranogwyr ychwanegol wedi’u cynllunio ar gyfer mis Mawrth 2021.</w:t>
      </w:r>
    </w:p>
    <w:p w14:paraId="6EEA5363" w14:textId="77777777" w:rsidR="003C775B" w:rsidRDefault="003C775B" w:rsidP="005A0851">
      <w:pPr>
        <w:spacing w:after="0"/>
        <w:rPr>
          <w:rFonts w:ascii="Arial" w:hAnsi="Arial" w:cs="Arial"/>
          <w:sz w:val="28"/>
          <w:szCs w:val="28"/>
        </w:rPr>
      </w:pPr>
    </w:p>
    <w:p w14:paraId="6EEA5364" w14:textId="77777777" w:rsidR="005A0851" w:rsidRDefault="00CB42F7" w:rsidP="005A0851">
      <w:pPr>
        <w:rPr>
          <w:rFonts w:ascii="Arial" w:hAnsi="Arial" w:cs="Arial"/>
          <w:sz w:val="28"/>
          <w:szCs w:val="28"/>
        </w:rPr>
      </w:pPr>
      <w:r w:rsidRPr="00484F1A">
        <w:rPr>
          <w:rFonts w:ascii="Arial" w:hAnsi="Arial" w:cs="Arial"/>
          <w:noProof/>
          <w:sz w:val="28"/>
          <w:szCs w:val="28"/>
          <w:lang w:eastAsia="en-GB"/>
        </w:rPr>
        <w:drawing>
          <wp:anchor distT="0" distB="0" distL="114300" distR="114300" simplePos="0" relativeHeight="251665408" behindDoc="0" locked="0" layoutInCell="1" allowOverlap="1" wp14:anchorId="6EEA538B" wp14:editId="4B1BAA4D">
            <wp:simplePos x="0" y="0"/>
            <wp:positionH relativeFrom="column">
              <wp:posOffset>0</wp:posOffset>
            </wp:positionH>
            <wp:positionV relativeFrom="paragraph">
              <wp:posOffset>142240</wp:posOffset>
            </wp:positionV>
            <wp:extent cx="2079625" cy="170116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23968" name="Picture 1" descr="C:\Users\Ja002549\Desktop\English apprentice academy logo.jpg"/>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2079625" cy="1701165"/>
                    </a:xfrm>
                    <a:prstGeom prst="rect">
                      <a:avLst/>
                    </a:prstGeom>
                    <a:noFill/>
                    <a:ln>
                      <a:noFill/>
                    </a:ln>
                  </pic:spPr>
                </pic:pic>
              </a:graphicData>
            </a:graphic>
            <wp14:sizeRelV relativeFrom="margin">
              <wp14:pctHeight>0</wp14:pctHeight>
            </wp14:sizeRelV>
          </wp:anchor>
        </w:drawing>
      </w:r>
      <w:r>
        <w:rPr>
          <w:rFonts w:ascii="Arial" w:hAnsi="Arial" w:cs="Arial"/>
          <w:sz w:val="28"/>
          <w:szCs w:val="28"/>
          <w:lang w:val="cy-GB"/>
        </w:rPr>
        <w:t>Mae ein Hacademi Prentisiaid wedi mynd o nerth i nerth ers ei chreu ddiwedd 2016.  Mae’r Academi’n gweithio’n rheolaidd gydag ysgolion, colegau a chanolfannau cyngor ac arweiniad lleol i hyrwyddo cyfleoedd i grwpiau, gan gynnwys rhieni sengl, myfyrwyr nad ydynt yn symud ymlaen i addysg uwch ac eraill.</w:t>
      </w:r>
    </w:p>
    <w:p w14:paraId="6EEA5365" w14:textId="77777777" w:rsidR="00561210" w:rsidRDefault="00CB42F7" w:rsidP="005A0851">
      <w:pPr>
        <w:rPr>
          <w:rFonts w:ascii="Arial" w:hAnsi="Arial" w:cs="Arial"/>
          <w:sz w:val="28"/>
          <w:szCs w:val="28"/>
        </w:rPr>
      </w:pPr>
      <w:r w:rsidRPr="00561210">
        <w:rPr>
          <w:rFonts w:ascii="Arial" w:hAnsi="Arial" w:cs="Arial"/>
          <w:sz w:val="28"/>
          <w:szCs w:val="28"/>
          <w:lang w:val="cy-GB"/>
        </w:rPr>
        <w:t>Cyrhaeddodd yr Academi Prentisiaethau rownd derfynol y categori ‘Cyflogwr Mawr a Macro y Flwyddyn’ o Gwobrau Prentisiaethau Cymru.  Ddiwedd Ionawr 2021, roedd gan y bwrdd iechyd 31 o brentisiaid yn eu swyddi, 11 o unigolion yn aros am ddyddiad cychwyn, tair hysbyseb, tair prentisiaeth ar y gweill.  Llwyddodd 104 o brentisiaid i gael swyddi parhaol.</w:t>
      </w:r>
    </w:p>
    <w:p w14:paraId="6EEA5366" w14:textId="77777777" w:rsidR="00561210" w:rsidRDefault="00CB42F7" w:rsidP="005A0851">
      <w:pPr>
        <w:rPr>
          <w:rFonts w:ascii="Arial" w:hAnsi="Arial" w:cs="Arial"/>
          <w:sz w:val="28"/>
          <w:szCs w:val="28"/>
        </w:rPr>
      </w:pPr>
      <w:r w:rsidRPr="00561210">
        <w:rPr>
          <w:rFonts w:ascii="Arial" w:hAnsi="Arial" w:cs="Arial"/>
          <w:sz w:val="28"/>
          <w:szCs w:val="28"/>
          <w:lang w:val="cy-GB"/>
        </w:rPr>
        <w:t>Dathlodd yr Academi Prentisiaethau Wythnos Genedlaethol Prentisiaethau drwy gynnal ymweliad rhithwir gyda’r Prif Weinidog.  Roedd yn gyfle perffaith i dynnu sylw at fanteision a llwyddiannau’r rhaglen yn ein sefydliad.</w:t>
      </w:r>
    </w:p>
    <w:p w14:paraId="6EEA5367" w14:textId="77777777" w:rsidR="005A0851" w:rsidRDefault="00CB42F7" w:rsidP="005A0851">
      <w:pPr>
        <w:rPr>
          <w:rFonts w:ascii="Arial" w:hAnsi="Arial" w:cs="Arial"/>
          <w:sz w:val="28"/>
          <w:szCs w:val="28"/>
        </w:rPr>
      </w:pPr>
      <w:r>
        <w:rPr>
          <w:rFonts w:ascii="Arial" w:hAnsi="Arial" w:cs="Arial"/>
          <w:sz w:val="28"/>
          <w:szCs w:val="28"/>
          <w:lang w:val="cy-GB"/>
        </w:rPr>
        <w:t>Pan fydd yr amseriad yn briodol, mae ein tîm datblygu gyrfa yn bwriadu ailddechrau hyrwyddo prentisiaethau a gyrfaoedd y GIG mewn ffeiriau swyddi, gyrfaoedd a digwyddiadau cymunedol i annog pobl i wneud cais i weithio i ni.  Rydym yn monitro nodweddion gwarchodedig pobl drwy'r broses recriwtio.</w:t>
      </w:r>
    </w:p>
    <w:p w14:paraId="6EEA5368" w14:textId="77777777" w:rsidR="00DA5395" w:rsidRPr="00DA5395" w:rsidRDefault="00CB42F7" w:rsidP="00DA5395">
      <w:pPr>
        <w:spacing w:after="0"/>
        <w:rPr>
          <w:rFonts w:ascii="Arial" w:hAnsi="Arial" w:cs="Arial"/>
          <w:sz w:val="28"/>
          <w:szCs w:val="28"/>
        </w:rPr>
      </w:pPr>
      <w:r w:rsidRPr="00DA5395">
        <w:rPr>
          <w:rFonts w:ascii="Arial" w:hAnsi="Arial" w:cs="Arial"/>
          <w:sz w:val="28"/>
          <w:szCs w:val="28"/>
          <w:lang w:val="cy-GB"/>
        </w:rPr>
        <w:t>Lansiwyd Interniaethau â Chymorth Prosiect SEARCH ym mis Medi 2019 yn Ysbyty Treforys, mewn partneriaeth â Choleg Gŵyr Abertawe a Gwell Swyddi Gwell Dyfodol.  Hwn oedd y tro cyntaf i Fwrdd Iechyd Prifysgol Bae Abertawe redeg y cynllun.</w:t>
      </w:r>
    </w:p>
    <w:p w14:paraId="6EEA5369" w14:textId="77777777" w:rsidR="00DA5395" w:rsidRPr="00DA5395" w:rsidRDefault="00DA5395" w:rsidP="00DA5395">
      <w:pPr>
        <w:spacing w:after="0"/>
        <w:rPr>
          <w:rFonts w:ascii="Arial" w:hAnsi="Arial" w:cs="Arial"/>
          <w:sz w:val="28"/>
          <w:szCs w:val="28"/>
        </w:rPr>
      </w:pPr>
    </w:p>
    <w:p w14:paraId="6EEA536A" w14:textId="77777777" w:rsidR="00DA5395" w:rsidRPr="00DA5395" w:rsidRDefault="00CB42F7" w:rsidP="00DA5395">
      <w:pPr>
        <w:rPr>
          <w:rFonts w:ascii="Arial" w:eastAsia="Times New Roman" w:hAnsi="Arial" w:cs="Arial"/>
          <w:sz w:val="28"/>
          <w:szCs w:val="28"/>
          <w:lang w:val="en-US" w:eastAsia="en-GB"/>
        </w:rPr>
      </w:pPr>
      <w:r w:rsidRPr="00DA5395">
        <w:rPr>
          <w:rFonts w:ascii="Arial" w:eastAsia="Times New Roman" w:hAnsi="Arial" w:cs="Arial"/>
          <w:sz w:val="28"/>
          <w:szCs w:val="28"/>
          <w:lang w:val="cy-GB" w:eastAsia="en-GB"/>
        </w:rPr>
        <w:lastRenderedPageBreak/>
        <w:t>Dechreuodd wyth o bobl ifanc yn eu harddegau ag anghenion dysgu ychwanegol interniaethau a'u gwelodd yn ymgymryd ag amrywiaeth o rolau.  Mae’r fferyllfa, y llyfrgell a’r gwasanaethau domestig yn Ysbyty Treforys yn rhai o’r meysydd y neilltuwyd myfyrwyr Coleg Gŵyr Abertawe iddynt.  Yn ogystal â chael profiad ymarferol, maent hefyd yn cymryd rhan mewn sesiynau dosbarth yn yr ysbyty wrth iddynt weithio tuag at gymhwyster BTEC mewn sgiliau gwaith.  Darparwyd yr interniaethau dan Project SEARCH, menter ryngwladol a ddechreuodd yn yr Unol Daleithiau.</w:t>
      </w:r>
    </w:p>
    <w:p w14:paraId="6EEA536B" w14:textId="77777777" w:rsidR="00072DF3" w:rsidRPr="00072DF3" w:rsidRDefault="00CB42F7" w:rsidP="00791C04">
      <w:pPr>
        <w:spacing w:after="0"/>
        <w:rPr>
          <w:rFonts w:ascii="Arial" w:hAnsi="Arial" w:cs="Arial"/>
          <w:sz w:val="28"/>
          <w:szCs w:val="28"/>
        </w:rPr>
      </w:pPr>
      <w:r w:rsidRPr="00072DF3">
        <w:rPr>
          <w:rFonts w:ascii="Arial" w:hAnsi="Arial" w:cs="Arial"/>
          <w:sz w:val="28"/>
          <w:szCs w:val="28"/>
          <w:lang w:val="cy-GB"/>
        </w:rPr>
        <w:t>Oherwydd y nifer cyfyngedig o ymwelwyr ar safleoedd a dyletswydd i ofalu, mae Bwrdd Iechyd Prifysgol Bae Abertawe wedi rhoi’r gorau i’r rhaglen yn ystod y pandemig.  Mae’r bwrdd iechyd yn awyddus i gynnal ail garfan, unwaith y bydd yr amseriad i redeg y rhaglen yn briodol - Medi 2022 o bosibl.</w:t>
      </w:r>
    </w:p>
    <w:p w14:paraId="6EEA536C" w14:textId="77777777" w:rsidR="00791C04" w:rsidRDefault="00791C04" w:rsidP="00791C04">
      <w:pPr>
        <w:spacing w:after="0"/>
        <w:rPr>
          <w:rFonts w:ascii="Arial" w:hAnsi="Arial" w:cs="Arial"/>
          <w:sz w:val="28"/>
          <w:szCs w:val="28"/>
        </w:rPr>
      </w:pPr>
    </w:p>
    <w:p w14:paraId="6EEA536D" w14:textId="77777777" w:rsidR="00791C04" w:rsidRDefault="00791C04" w:rsidP="00791C04">
      <w:pPr>
        <w:spacing w:after="0"/>
        <w:rPr>
          <w:rFonts w:ascii="Arial" w:hAnsi="Arial" w:cs="Arial"/>
          <w:sz w:val="28"/>
          <w:szCs w:val="28"/>
        </w:rPr>
      </w:pPr>
    </w:p>
    <w:p w14:paraId="6EEA536E" w14:textId="77777777" w:rsidR="00791C04" w:rsidRPr="00E91DAE" w:rsidRDefault="00CB42F7" w:rsidP="00791C04">
      <w:pPr>
        <w:spacing w:after="0"/>
        <w:rPr>
          <w:rFonts w:ascii="Arial" w:hAnsi="Arial" w:cs="Arial"/>
          <w:b/>
          <w:color w:val="1F497D"/>
          <w:sz w:val="36"/>
          <w:szCs w:val="36"/>
        </w:rPr>
      </w:pPr>
      <w:r w:rsidRPr="00E91DAE">
        <w:rPr>
          <w:rFonts w:ascii="Arial" w:hAnsi="Arial" w:cs="Arial"/>
          <w:b/>
          <w:bCs/>
          <w:color w:val="1F497D"/>
          <w:sz w:val="36"/>
          <w:szCs w:val="36"/>
          <w:lang w:val="cy-GB"/>
        </w:rPr>
        <w:t>Edrych ymlaen at y flwyddyn nesaf</w:t>
      </w:r>
    </w:p>
    <w:p w14:paraId="6EEA536F" w14:textId="77777777" w:rsidR="00791C04" w:rsidRDefault="00791C04" w:rsidP="00817226">
      <w:pPr>
        <w:spacing w:after="0"/>
        <w:rPr>
          <w:rFonts w:ascii="Arial" w:hAnsi="Arial" w:cs="Arial"/>
          <w:sz w:val="28"/>
          <w:szCs w:val="28"/>
        </w:rPr>
      </w:pPr>
    </w:p>
    <w:p w14:paraId="6EEA5370" w14:textId="77777777" w:rsidR="00F11496" w:rsidRDefault="00CB42F7" w:rsidP="00817226">
      <w:pPr>
        <w:spacing w:after="0"/>
        <w:rPr>
          <w:rFonts w:ascii="Arial" w:hAnsi="Arial" w:cs="Arial"/>
          <w:sz w:val="28"/>
          <w:szCs w:val="28"/>
        </w:rPr>
      </w:pPr>
      <w:r>
        <w:rPr>
          <w:rFonts w:ascii="Arial" w:hAnsi="Arial" w:cs="Arial"/>
          <w:sz w:val="28"/>
          <w:szCs w:val="28"/>
          <w:lang w:val="cy-GB"/>
        </w:rPr>
        <w:t>Ni allai neb fod wedi rhagweld sut mae pandemig y coronafeirws (COVID-19) wedi newid y ffordd yr ydym yn byw ein bywydau yn sylweddol.  Mae pawb wedi cael eu heffeithio gan y firws neu'r cyfyngiadau a osodwyd mewn ymateb iddo.  Mae effeithiau negyddol y pandemig wedi bod yn fwy difrifol i rai grwpiau nag eraill.</w:t>
      </w:r>
    </w:p>
    <w:p w14:paraId="6EEA5371" w14:textId="77777777" w:rsidR="00817226" w:rsidRDefault="00817226" w:rsidP="00817226">
      <w:pPr>
        <w:spacing w:after="0"/>
        <w:rPr>
          <w:rFonts w:ascii="Arial" w:hAnsi="Arial" w:cs="Arial"/>
          <w:sz w:val="28"/>
          <w:szCs w:val="28"/>
        </w:rPr>
      </w:pPr>
    </w:p>
    <w:p w14:paraId="6EEA5372" w14:textId="77777777" w:rsidR="00F11496" w:rsidRDefault="00CB42F7" w:rsidP="00817226">
      <w:pPr>
        <w:spacing w:after="0"/>
        <w:rPr>
          <w:rFonts w:ascii="Arial" w:hAnsi="Arial" w:cs="Arial"/>
          <w:sz w:val="28"/>
          <w:szCs w:val="28"/>
        </w:rPr>
      </w:pPr>
      <w:r>
        <w:rPr>
          <w:rFonts w:ascii="Arial" w:hAnsi="Arial" w:cs="Arial"/>
          <w:sz w:val="28"/>
          <w:szCs w:val="28"/>
          <w:lang w:val="cy-GB"/>
        </w:rPr>
        <w:t>Cyhoeddodd y Comisiwn Cydraddoldeb a Hawliau Dynol (EHRC) adroddiad ‘Sut mae coronafeirws wedi effeithio ar gydraddoldeb a hawliau dynol’ ym mis Hydref 2020.  Mae hwn yn crynhoi’r dystiolaeth sy’n dod i’r amlwg i’n helpu i ddeall effeithiau’r pandemig ar wahanol grwpiau mewn cymdeithas a’r risgiau i gydraddoldeb a hawliau dynol yn y tymor hwy.  Mae’r adroddiad yn nodi argymhellion wedi’u targedu ar gyfer Llywodraethau’r DU, yr Alban a Chymru i sicrhau bod ystyriaethau cydraddoldeb a hawliau dynol yn cael eu hintegreiddio i’r ymateb polisi i’r pandemig.</w:t>
      </w:r>
    </w:p>
    <w:p w14:paraId="6EEA5373" w14:textId="77777777" w:rsidR="0049147F" w:rsidRDefault="0049147F" w:rsidP="00817226">
      <w:pPr>
        <w:spacing w:after="0"/>
        <w:rPr>
          <w:rFonts w:ascii="Arial" w:hAnsi="Arial" w:cs="Arial"/>
          <w:sz w:val="28"/>
          <w:szCs w:val="28"/>
        </w:rPr>
      </w:pPr>
    </w:p>
    <w:p w14:paraId="25ED56CD" w14:textId="200241CF" w:rsidR="00D81364" w:rsidRDefault="00CB42F7" w:rsidP="00817226">
      <w:pPr>
        <w:spacing w:after="0"/>
        <w:rPr>
          <w:rFonts w:ascii="Arial" w:hAnsi="Arial" w:cs="Arial"/>
          <w:sz w:val="28"/>
          <w:szCs w:val="28"/>
          <w:lang w:val="cy-GB"/>
        </w:rPr>
      </w:pPr>
      <w:r>
        <w:rPr>
          <w:rFonts w:ascii="Arial" w:hAnsi="Arial" w:cs="Arial"/>
          <w:sz w:val="28"/>
          <w:szCs w:val="28"/>
          <w:lang w:val="cy-GB"/>
        </w:rPr>
        <w:t xml:space="preserve">Byddwn yn achub ar y cyfle i ddysgu o'r pandemig a gwneud gwelliannau lle y gallwn. </w:t>
      </w:r>
      <w:r w:rsidR="00D81364" w:rsidRPr="00D81364">
        <w:rPr>
          <w:rFonts w:ascii="Arial" w:hAnsi="Arial" w:cs="Arial"/>
          <w:sz w:val="28"/>
          <w:szCs w:val="28"/>
          <w:lang w:val="cy-GB"/>
        </w:rPr>
        <w:t xml:space="preserve">Rhan ganolog o ymateb i COVID-19 ac adfer </w:t>
      </w:r>
      <w:r w:rsidR="00D81364" w:rsidRPr="00D81364">
        <w:rPr>
          <w:rFonts w:ascii="Arial" w:hAnsi="Arial" w:cs="Arial"/>
          <w:sz w:val="28"/>
          <w:szCs w:val="28"/>
          <w:lang w:val="cy-GB"/>
        </w:rPr>
        <w:lastRenderedPageBreak/>
        <w:t>gwasanaethau yw cynyddu graddfa a chyflymder camau gweithredu’r GIG i fynd i’r afael ag anghydraddoldebau iechyd er mwyn amddiffyn y rhai sy’n wynebu’r perygl mwyaf. Mae data o ansawdd uchel yn hanfodol i fynd i'r afael ag anghydraddoldebau iechyd a bydd data cynhwysfawr a chywir am gleifion a phoblogaethau yn flaenoriaeth i'r GIG.</w:t>
      </w:r>
    </w:p>
    <w:p w14:paraId="3D09463F" w14:textId="77777777" w:rsidR="00D81364" w:rsidRDefault="00D81364" w:rsidP="00817226">
      <w:pPr>
        <w:spacing w:after="0"/>
        <w:rPr>
          <w:rFonts w:ascii="Arial" w:hAnsi="Arial" w:cs="Arial"/>
          <w:sz w:val="28"/>
          <w:szCs w:val="28"/>
          <w:lang w:val="cy-GB"/>
        </w:rPr>
      </w:pPr>
    </w:p>
    <w:p w14:paraId="6EEA5374" w14:textId="12EA2E92" w:rsidR="00F11496" w:rsidRPr="008B1804" w:rsidRDefault="00CB42F7" w:rsidP="00817226">
      <w:pPr>
        <w:spacing w:after="0"/>
        <w:rPr>
          <w:rFonts w:ascii="Arial" w:hAnsi="Arial" w:cs="Arial"/>
          <w:sz w:val="28"/>
          <w:szCs w:val="28"/>
        </w:rPr>
      </w:pPr>
      <w:r>
        <w:rPr>
          <w:rFonts w:ascii="Arial" w:hAnsi="Arial" w:cs="Arial"/>
          <w:sz w:val="28"/>
          <w:szCs w:val="28"/>
          <w:lang w:val="cy-GB"/>
        </w:rPr>
        <w:t>Byddwn yn adolygu ein Cynllun Cydraddoldeb Strategol 2020-2024 i nodi’r anghydraddoldebau allweddol a waethygwyd gan bandemig y Coronafeirws ac yn adnewyddu ein cynllun gweithredu i gefnogi ein hadferiad o’r argyfwng.</w:t>
      </w:r>
    </w:p>
    <w:sectPr w:rsidR="00F11496" w:rsidRPr="008B1804" w:rsidSect="00ED2D10">
      <w:footerReference w:type="default" r:id="rId30"/>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9DFBBA" w14:textId="77777777" w:rsidR="006646FC" w:rsidRDefault="006646FC">
      <w:pPr>
        <w:spacing w:after="0" w:line="240" w:lineRule="auto"/>
      </w:pPr>
      <w:r>
        <w:separator/>
      </w:r>
    </w:p>
  </w:endnote>
  <w:endnote w:type="continuationSeparator" w:id="0">
    <w:p w14:paraId="2BDA024E" w14:textId="77777777" w:rsidR="006646FC" w:rsidRDefault="0066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A538D" w14:textId="77777777" w:rsidR="001974BE" w:rsidRDefault="001974BE">
    <w:pPr>
      <w:pStyle w:val="Footer"/>
      <w:jc w:val="center"/>
    </w:pPr>
  </w:p>
  <w:p w14:paraId="6EEA538E" w14:textId="77777777" w:rsidR="001974BE" w:rsidRDefault="001974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A538F" w14:textId="2D237D69" w:rsidR="001974BE" w:rsidRPr="00ED2D10" w:rsidRDefault="00CB42F7">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6313B7">
      <w:rPr>
        <w:rFonts w:ascii="Arial" w:hAnsi="Arial" w:cs="Arial"/>
        <w:noProof/>
        <w:sz w:val="28"/>
        <w:szCs w:val="28"/>
      </w:rPr>
      <w:t>18</w:t>
    </w:r>
    <w:r w:rsidRPr="00ED2D10">
      <w:rPr>
        <w:rFonts w:ascii="Arial" w:hAnsi="Arial" w:cs="Arial"/>
        <w:sz w:val="28"/>
        <w:szCs w:val="28"/>
      </w:rPr>
      <w:fldChar w:fldCharType="end"/>
    </w:r>
  </w:p>
  <w:p w14:paraId="6EEA5390" w14:textId="77777777" w:rsidR="001974BE" w:rsidRDefault="001974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8C5E1F" w14:textId="77777777" w:rsidR="006646FC" w:rsidRDefault="006646FC">
      <w:pPr>
        <w:spacing w:after="0" w:line="240" w:lineRule="auto"/>
      </w:pPr>
      <w:r>
        <w:separator/>
      </w:r>
    </w:p>
  </w:footnote>
  <w:footnote w:type="continuationSeparator" w:id="0">
    <w:p w14:paraId="3EBEFE29" w14:textId="77777777" w:rsidR="006646FC" w:rsidRDefault="006646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B6320D5C">
      <w:start w:val="1"/>
      <w:numFmt w:val="bullet"/>
      <w:lvlText w:val=""/>
      <w:lvlJc w:val="left"/>
      <w:pPr>
        <w:ind w:left="1080" w:hanging="360"/>
      </w:pPr>
      <w:rPr>
        <w:rFonts w:ascii="Wingdings" w:hAnsi="Wingdings" w:hint="default"/>
      </w:rPr>
    </w:lvl>
    <w:lvl w:ilvl="1" w:tplc="E040B6B6" w:tentative="1">
      <w:start w:val="1"/>
      <w:numFmt w:val="bullet"/>
      <w:lvlText w:val="o"/>
      <w:lvlJc w:val="left"/>
      <w:pPr>
        <w:ind w:left="1800" w:hanging="360"/>
      </w:pPr>
      <w:rPr>
        <w:rFonts w:ascii="Courier New" w:hAnsi="Courier New" w:cs="Courier New" w:hint="default"/>
      </w:rPr>
    </w:lvl>
    <w:lvl w:ilvl="2" w:tplc="E3FCF734" w:tentative="1">
      <w:start w:val="1"/>
      <w:numFmt w:val="bullet"/>
      <w:lvlText w:val=""/>
      <w:lvlJc w:val="left"/>
      <w:pPr>
        <w:ind w:left="2520" w:hanging="360"/>
      </w:pPr>
      <w:rPr>
        <w:rFonts w:ascii="Wingdings" w:hAnsi="Wingdings" w:hint="default"/>
      </w:rPr>
    </w:lvl>
    <w:lvl w:ilvl="3" w:tplc="2E2818D8" w:tentative="1">
      <w:start w:val="1"/>
      <w:numFmt w:val="bullet"/>
      <w:lvlText w:val=""/>
      <w:lvlJc w:val="left"/>
      <w:pPr>
        <w:ind w:left="3240" w:hanging="360"/>
      </w:pPr>
      <w:rPr>
        <w:rFonts w:ascii="Symbol" w:hAnsi="Symbol" w:hint="default"/>
      </w:rPr>
    </w:lvl>
    <w:lvl w:ilvl="4" w:tplc="548C0ECC" w:tentative="1">
      <w:start w:val="1"/>
      <w:numFmt w:val="bullet"/>
      <w:lvlText w:val="o"/>
      <w:lvlJc w:val="left"/>
      <w:pPr>
        <w:ind w:left="3960" w:hanging="360"/>
      </w:pPr>
      <w:rPr>
        <w:rFonts w:ascii="Courier New" w:hAnsi="Courier New" w:cs="Courier New" w:hint="default"/>
      </w:rPr>
    </w:lvl>
    <w:lvl w:ilvl="5" w:tplc="2910A41C" w:tentative="1">
      <w:start w:val="1"/>
      <w:numFmt w:val="bullet"/>
      <w:lvlText w:val=""/>
      <w:lvlJc w:val="left"/>
      <w:pPr>
        <w:ind w:left="4680" w:hanging="360"/>
      </w:pPr>
      <w:rPr>
        <w:rFonts w:ascii="Wingdings" w:hAnsi="Wingdings" w:hint="default"/>
      </w:rPr>
    </w:lvl>
    <w:lvl w:ilvl="6" w:tplc="6A5A83A2" w:tentative="1">
      <w:start w:val="1"/>
      <w:numFmt w:val="bullet"/>
      <w:lvlText w:val=""/>
      <w:lvlJc w:val="left"/>
      <w:pPr>
        <w:ind w:left="5400" w:hanging="360"/>
      </w:pPr>
      <w:rPr>
        <w:rFonts w:ascii="Symbol" w:hAnsi="Symbol" w:hint="default"/>
      </w:rPr>
    </w:lvl>
    <w:lvl w:ilvl="7" w:tplc="48EAA12E" w:tentative="1">
      <w:start w:val="1"/>
      <w:numFmt w:val="bullet"/>
      <w:lvlText w:val="o"/>
      <w:lvlJc w:val="left"/>
      <w:pPr>
        <w:ind w:left="6120" w:hanging="360"/>
      </w:pPr>
      <w:rPr>
        <w:rFonts w:ascii="Courier New" w:hAnsi="Courier New" w:cs="Courier New" w:hint="default"/>
      </w:rPr>
    </w:lvl>
    <w:lvl w:ilvl="8" w:tplc="D8304040"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168A3188">
      <w:numFmt w:val="bullet"/>
      <w:lvlText w:val="-"/>
      <w:lvlJc w:val="left"/>
      <w:pPr>
        <w:ind w:left="720" w:hanging="360"/>
      </w:pPr>
      <w:rPr>
        <w:rFonts w:ascii="Arial" w:eastAsia="Calibri" w:hAnsi="Arial" w:cs="Arial" w:hint="default"/>
      </w:rPr>
    </w:lvl>
    <w:lvl w:ilvl="1" w:tplc="A5B80066" w:tentative="1">
      <w:start w:val="1"/>
      <w:numFmt w:val="bullet"/>
      <w:lvlText w:val="o"/>
      <w:lvlJc w:val="left"/>
      <w:pPr>
        <w:ind w:left="1440" w:hanging="360"/>
      </w:pPr>
      <w:rPr>
        <w:rFonts w:ascii="Courier New" w:hAnsi="Courier New" w:cs="Courier New" w:hint="default"/>
      </w:rPr>
    </w:lvl>
    <w:lvl w:ilvl="2" w:tplc="C3D0A568" w:tentative="1">
      <w:start w:val="1"/>
      <w:numFmt w:val="bullet"/>
      <w:lvlText w:val=""/>
      <w:lvlJc w:val="left"/>
      <w:pPr>
        <w:ind w:left="2160" w:hanging="360"/>
      </w:pPr>
      <w:rPr>
        <w:rFonts w:ascii="Wingdings" w:hAnsi="Wingdings" w:hint="default"/>
      </w:rPr>
    </w:lvl>
    <w:lvl w:ilvl="3" w:tplc="392492EA" w:tentative="1">
      <w:start w:val="1"/>
      <w:numFmt w:val="bullet"/>
      <w:lvlText w:val=""/>
      <w:lvlJc w:val="left"/>
      <w:pPr>
        <w:ind w:left="2880" w:hanging="360"/>
      </w:pPr>
      <w:rPr>
        <w:rFonts w:ascii="Symbol" w:hAnsi="Symbol" w:hint="default"/>
      </w:rPr>
    </w:lvl>
    <w:lvl w:ilvl="4" w:tplc="BCF827AA" w:tentative="1">
      <w:start w:val="1"/>
      <w:numFmt w:val="bullet"/>
      <w:lvlText w:val="o"/>
      <w:lvlJc w:val="left"/>
      <w:pPr>
        <w:ind w:left="3600" w:hanging="360"/>
      </w:pPr>
      <w:rPr>
        <w:rFonts w:ascii="Courier New" w:hAnsi="Courier New" w:cs="Courier New" w:hint="default"/>
      </w:rPr>
    </w:lvl>
    <w:lvl w:ilvl="5" w:tplc="13F02D22" w:tentative="1">
      <w:start w:val="1"/>
      <w:numFmt w:val="bullet"/>
      <w:lvlText w:val=""/>
      <w:lvlJc w:val="left"/>
      <w:pPr>
        <w:ind w:left="4320" w:hanging="360"/>
      </w:pPr>
      <w:rPr>
        <w:rFonts w:ascii="Wingdings" w:hAnsi="Wingdings" w:hint="default"/>
      </w:rPr>
    </w:lvl>
    <w:lvl w:ilvl="6" w:tplc="DBC815A4" w:tentative="1">
      <w:start w:val="1"/>
      <w:numFmt w:val="bullet"/>
      <w:lvlText w:val=""/>
      <w:lvlJc w:val="left"/>
      <w:pPr>
        <w:ind w:left="5040" w:hanging="360"/>
      </w:pPr>
      <w:rPr>
        <w:rFonts w:ascii="Symbol" w:hAnsi="Symbol" w:hint="default"/>
      </w:rPr>
    </w:lvl>
    <w:lvl w:ilvl="7" w:tplc="8AD6CD16" w:tentative="1">
      <w:start w:val="1"/>
      <w:numFmt w:val="bullet"/>
      <w:lvlText w:val="o"/>
      <w:lvlJc w:val="left"/>
      <w:pPr>
        <w:ind w:left="5760" w:hanging="360"/>
      </w:pPr>
      <w:rPr>
        <w:rFonts w:ascii="Courier New" w:hAnsi="Courier New" w:cs="Courier New" w:hint="default"/>
      </w:rPr>
    </w:lvl>
    <w:lvl w:ilvl="8" w:tplc="55E48530"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8B3A9AC2">
      <w:start w:val="1"/>
      <w:numFmt w:val="bullet"/>
      <w:lvlText w:val=""/>
      <w:lvlJc w:val="left"/>
      <w:pPr>
        <w:ind w:left="360" w:hanging="360"/>
      </w:pPr>
      <w:rPr>
        <w:rFonts w:ascii="Symbol" w:hAnsi="Symbol" w:hint="default"/>
      </w:rPr>
    </w:lvl>
    <w:lvl w:ilvl="1" w:tplc="82DA7664">
      <w:start w:val="1"/>
      <w:numFmt w:val="bullet"/>
      <w:lvlText w:val="o"/>
      <w:lvlJc w:val="left"/>
      <w:pPr>
        <w:ind w:left="1080" w:hanging="360"/>
      </w:pPr>
      <w:rPr>
        <w:rFonts w:ascii="Courier New" w:hAnsi="Courier New" w:cs="Courier New" w:hint="default"/>
      </w:rPr>
    </w:lvl>
    <w:lvl w:ilvl="2" w:tplc="7A5ED7BA" w:tentative="1">
      <w:start w:val="1"/>
      <w:numFmt w:val="bullet"/>
      <w:lvlText w:val=""/>
      <w:lvlJc w:val="left"/>
      <w:pPr>
        <w:ind w:left="1800" w:hanging="360"/>
      </w:pPr>
      <w:rPr>
        <w:rFonts w:ascii="Wingdings" w:hAnsi="Wingdings" w:hint="default"/>
      </w:rPr>
    </w:lvl>
    <w:lvl w:ilvl="3" w:tplc="A95E0792" w:tentative="1">
      <w:start w:val="1"/>
      <w:numFmt w:val="bullet"/>
      <w:lvlText w:val=""/>
      <w:lvlJc w:val="left"/>
      <w:pPr>
        <w:ind w:left="2520" w:hanging="360"/>
      </w:pPr>
      <w:rPr>
        <w:rFonts w:ascii="Symbol" w:hAnsi="Symbol" w:hint="default"/>
      </w:rPr>
    </w:lvl>
    <w:lvl w:ilvl="4" w:tplc="B6D24914" w:tentative="1">
      <w:start w:val="1"/>
      <w:numFmt w:val="bullet"/>
      <w:lvlText w:val="o"/>
      <w:lvlJc w:val="left"/>
      <w:pPr>
        <w:ind w:left="3240" w:hanging="360"/>
      </w:pPr>
      <w:rPr>
        <w:rFonts w:ascii="Courier New" w:hAnsi="Courier New" w:cs="Courier New" w:hint="default"/>
      </w:rPr>
    </w:lvl>
    <w:lvl w:ilvl="5" w:tplc="F1DACC9C" w:tentative="1">
      <w:start w:val="1"/>
      <w:numFmt w:val="bullet"/>
      <w:lvlText w:val=""/>
      <w:lvlJc w:val="left"/>
      <w:pPr>
        <w:ind w:left="3960" w:hanging="360"/>
      </w:pPr>
      <w:rPr>
        <w:rFonts w:ascii="Wingdings" w:hAnsi="Wingdings" w:hint="default"/>
      </w:rPr>
    </w:lvl>
    <w:lvl w:ilvl="6" w:tplc="F3C8E3DC" w:tentative="1">
      <w:start w:val="1"/>
      <w:numFmt w:val="bullet"/>
      <w:lvlText w:val=""/>
      <w:lvlJc w:val="left"/>
      <w:pPr>
        <w:ind w:left="4680" w:hanging="360"/>
      </w:pPr>
      <w:rPr>
        <w:rFonts w:ascii="Symbol" w:hAnsi="Symbol" w:hint="default"/>
      </w:rPr>
    </w:lvl>
    <w:lvl w:ilvl="7" w:tplc="FBA0EC3E" w:tentative="1">
      <w:start w:val="1"/>
      <w:numFmt w:val="bullet"/>
      <w:lvlText w:val="o"/>
      <w:lvlJc w:val="left"/>
      <w:pPr>
        <w:ind w:left="5400" w:hanging="360"/>
      </w:pPr>
      <w:rPr>
        <w:rFonts w:ascii="Courier New" w:hAnsi="Courier New" w:cs="Courier New" w:hint="default"/>
      </w:rPr>
    </w:lvl>
    <w:lvl w:ilvl="8" w:tplc="9F0886D4"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9724CB9E">
      <w:start w:val="1"/>
      <w:numFmt w:val="bullet"/>
      <w:lvlText w:val=""/>
      <w:lvlJc w:val="left"/>
      <w:pPr>
        <w:ind w:left="360" w:hanging="360"/>
      </w:pPr>
      <w:rPr>
        <w:rFonts w:ascii="Symbol" w:hAnsi="Symbol" w:hint="default"/>
      </w:rPr>
    </w:lvl>
    <w:lvl w:ilvl="1" w:tplc="063C7F64" w:tentative="1">
      <w:start w:val="1"/>
      <w:numFmt w:val="bullet"/>
      <w:lvlText w:val="o"/>
      <w:lvlJc w:val="left"/>
      <w:pPr>
        <w:ind w:left="1080" w:hanging="360"/>
      </w:pPr>
      <w:rPr>
        <w:rFonts w:ascii="Courier New" w:hAnsi="Courier New" w:cs="Courier New" w:hint="default"/>
      </w:rPr>
    </w:lvl>
    <w:lvl w:ilvl="2" w:tplc="A3883F8E" w:tentative="1">
      <w:start w:val="1"/>
      <w:numFmt w:val="bullet"/>
      <w:lvlText w:val=""/>
      <w:lvlJc w:val="left"/>
      <w:pPr>
        <w:ind w:left="1800" w:hanging="360"/>
      </w:pPr>
      <w:rPr>
        <w:rFonts w:ascii="Wingdings" w:hAnsi="Wingdings" w:hint="default"/>
      </w:rPr>
    </w:lvl>
    <w:lvl w:ilvl="3" w:tplc="74985240" w:tentative="1">
      <w:start w:val="1"/>
      <w:numFmt w:val="bullet"/>
      <w:lvlText w:val=""/>
      <w:lvlJc w:val="left"/>
      <w:pPr>
        <w:ind w:left="2520" w:hanging="360"/>
      </w:pPr>
      <w:rPr>
        <w:rFonts w:ascii="Symbol" w:hAnsi="Symbol" w:hint="default"/>
      </w:rPr>
    </w:lvl>
    <w:lvl w:ilvl="4" w:tplc="B808A81C" w:tentative="1">
      <w:start w:val="1"/>
      <w:numFmt w:val="bullet"/>
      <w:lvlText w:val="o"/>
      <w:lvlJc w:val="left"/>
      <w:pPr>
        <w:ind w:left="3240" w:hanging="360"/>
      </w:pPr>
      <w:rPr>
        <w:rFonts w:ascii="Courier New" w:hAnsi="Courier New" w:cs="Courier New" w:hint="default"/>
      </w:rPr>
    </w:lvl>
    <w:lvl w:ilvl="5" w:tplc="B98A6FE2" w:tentative="1">
      <w:start w:val="1"/>
      <w:numFmt w:val="bullet"/>
      <w:lvlText w:val=""/>
      <w:lvlJc w:val="left"/>
      <w:pPr>
        <w:ind w:left="3960" w:hanging="360"/>
      </w:pPr>
      <w:rPr>
        <w:rFonts w:ascii="Wingdings" w:hAnsi="Wingdings" w:hint="default"/>
      </w:rPr>
    </w:lvl>
    <w:lvl w:ilvl="6" w:tplc="8FD21912" w:tentative="1">
      <w:start w:val="1"/>
      <w:numFmt w:val="bullet"/>
      <w:lvlText w:val=""/>
      <w:lvlJc w:val="left"/>
      <w:pPr>
        <w:ind w:left="4680" w:hanging="360"/>
      </w:pPr>
      <w:rPr>
        <w:rFonts w:ascii="Symbol" w:hAnsi="Symbol" w:hint="default"/>
      </w:rPr>
    </w:lvl>
    <w:lvl w:ilvl="7" w:tplc="21C4D790" w:tentative="1">
      <w:start w:val="1"/>
      <w:numFmt w:val="bullet"/>
      <w:lvlText w:val="o"/>
      <w:lvlJc w:val="left"/>
      <w:pPr>
        <w:ind w:left="5400" w:hanging="360"/>
      </w:pPr>
      <w:rPr>
        <w:rFonts w:ascii="Courier New" w:hAnsi="Courier New" w:cs="Courier New" w:hint="default"/>
      </w:rPr>
    </w:lvl>
    <w:lvl w:ilvl="8" w:tplc="6FB0304A"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09FC8278">
      <w:start w:val="1"/>
      <w:numFmt w:val="bullet"/>
      <w:lvlText w:val=""/>
      <w:lvlJc w:val="left"/>
      <w:pPr>
        <w:ind w:left="360" w:hanging="360"/>
      </w:pPr>
      <w:rPr>
        <w:rFonts w:ascii="Symbol" w:hAnsi="Symbol" w:hint="default"/>
      </w:rPr>
    </w:lvl>
    <w:lvl w:ilvl="1" w:tplc="B1768C58" w:tentative="1">
      <w:start w:val="1"/>
      <w:numFmt w:val="bullet"/>
      <w:lvlText w:val="o"/>
      <w:lvlJc w:val="left"/>
      <w:pPr>
        <w:ind w:left="1080" w:hanging="360"/>
      </w:pPr>
      <w:rPr>
        <w:rFonts w:ascii="Courier New" w:hAnsi="Courier New" w:cs="Courier New" w:hint="default"/>
      </w:rPr>
    </w:lvl>
    <w:lvl w:ilvl="2" w:tplc="6D8AA90C" w:tentative="1">
      <w:start w:val="1"/>
      <w:numFmt w:val="bullet"/>
      <w:lvlText w:val=""/>
      <w:lvlJc w:val="left"/>
      <w:pPr>
        <w:ind w:left="1800" w:hanging="360"/>
      </w:pPr>
      <w:rPr>
        <w:rFonts w:ascii="Wingdings" w:hAnsi="Wingdings" w:hint="default"/>
      </w:rPr>
    </w:lvl>
    <w:lvl w:ilvl="3" w:tplc="B91ABB86" w:tentative="1">
      <w:start w:val="1"/>
      <w:numFmt w:val="bullet"/>
      <w:lvlText w:val=""/>
      <w:lvlJc w:val="left"/>
      <w:pPr>
        <w:ind w:left="2520" w:hanging="360"/>
      </w:pPr>
      <w:rPr>
        <w:rFonts w:ascii="Symbol" w:hAnsi="Symbol" w:hint="default"/>
      </w:rPr>
    </w:lvl>
    <w:lvl w:ilvl="4" w:tplc="9452A57C" w:tentative="1">
      <w:start w:val="1"/>
      <w:numFmt w:val="bullet"/>
      <w:lvlText w:val="o"/>
      <w:lvlJc w:val="left"/>
      <w:pPr>
        <w:ind w:left="3240" w:hanging="360"/>
      </w:pPr>
      <w:rPr>
        <w:rFonts w:ascii="Courier New" w:hAnsi="Courier New" w:cs="Courier New" w:hint="default"/>
      </w:rPr>
    </w:lvl>
    <w:lvl w:ilvl="5" w:tplc="1AB62F96" w:tentative="1">
      <w:start w:val="1"/>
      <w:numFmt w:val="bullet"/>
      <w:lvlText w:val=""/>
      <w:lvlJc w:val="left"/>
      <w:pPr>
        <w:ind w:left="3960" w:hanging="360"/>
      </w:pPr>
      <w:rPr>
        <w:rFonts w:ascii="Wingdings" w:hAnsi="Wingdings" w:hint="default"/>
      </w:rPr>
    </w:lvl>
    <w:lvl w:ilvl="6" w:tplc="02826EC2" w:tentative="1">
      <w:start w:val="1"/>
      <w:numFmt w:val="bullet"/>
      <w:lvlText w:val=""/>
      <w:lvlJc w:val="left"/>
      <w:pPr>
        <w:ind w:left="4680" w:hanging="360"/>
      </w:pPr>
      <w:rPr>
        <w:rFonts w:ascii="Symbol" w:hAnsi="Symbol" w:hint="default"/>
      </w:rPr>
    </w:lvl>
    <w:lvl w:ilvl="7" w:tplc="8904F2A0" w:tentative="1">
      <w:start w:val="1"/>
      <w:numFmt w:val="bullet"/>
      <w:lvlText w:val="o"/>
      <w:lvlJc w:val="left"/>
      <w:pPr>
        <w:ind w:left="5400" w:hanging="360"/>
      </w:pPr>
      <w:rPr>
        <w:rFonts w:ascii="Courier New" w:hAnsi="Courier New" w:cs="Courier New" w:hint="default"/>
      </w:rPr>
    </w:lvl>
    <w:lvl w:ilvl="8" w:tplc="AAAE6D68" w:tentative="1">
      <w:start w:val="1"/>
      <w:numFmt w:val="bullet"/>
      <w:lvlText w:val=""/>
      <w:lvlJc w:val="left"/>
      <w:pPr>
        <w:ind w:left="6120" w:hanging="360"/>
      </w:pPr>
      <w:rPr>
        <w:rFonts w:ascii="Wingdings" w:hAnsi="Wingdings" w:hint="default"/>
      </w:rPr>
    </w:lvl>
  </w:abstractNum>
  <w:abstractNum w:abstractNumId="5" w15:restartNumberingAfterBreak="0">
    <w:nsid w:val="173E5C00"/>
    <w:multiLevelType w:val="hybridMultilevel"/>
    <w:tmpl w:val="9D5C70E2"/>
    <w:lvl w:ilvl="0" w:tplc="33A6BB36">
      <w:start w:val="1"/>
      <w:numFmt w:val="bullet"/>
      <w:lvlText w:val=""/>
      <w:lvlJc w:val="left"/>
      <w:pPr>
        <w:ind w:left="360" w:hanging="360"/>
      </w:pPr>
      <w:rPr>
        <w:rFonts w:ascii="Symbol" w:hAnsi="Symbol" w:hint="default"/>
      </w:rPr>
    </w:lvl>
    <w:lvl w:ilvl="1" w:tplc="B5DAEC60">
      <w:start w:val="1"/>
      <w:numFmt w:val="bullet"/>
      <w:lvlText w:val=""/>
      <w:lvlJc w:val="left"/>
      <w:pPr>
        <w:ind w:left="1080" w:hanging="360"/>
      </w:pPr>
      <w:rPr>
        <w:rFonts w:ascii="Wingdings" w:hAnsi="Wingdings" w:hint="default"/>
      </w:rPr>
    </w:lvl>
    <w:lvl w:ilvl="2" w:tplc="DC4CE050" w:tentative="1">
      <w:start w:val="1"/>
      <w:numFmt w:val="bullet"/>
      <w:lvlText w:val=""/>
      <w:lvlJc w:val="left"/>
      <w:pPr>
        <w:ind w:left="1800" w:hanging="360"/>
      </w:pPr>
      <w:rPr>
        <w:rFonts w:ascii="Wingdings" w:hAnsi="Wingdings" w:hint="default"/>
      </w:rPr>
    </w:lvl>
    <w:lvl w:ilvl="3" w:tplc="184C64EE" w:tentative="1">
      <w:start w:val="1"/>
      <w:numFmt w:val="bullet"/>
      <w:lvlText w:val=""/>
      <w:lvlJc w:val="left"/>
      <w:pPr>
        <w:ind w:left="2520" w:hanging="360"/>
      </w:pPr>
      <w:rPr>
        <w:rFonts w:ascii="Symbol" w:hAnsi="Symbol" w:hint="default"/>
      </w:rPr>
    </w:lvl>
    <w:lvl w:ilvl="4" w:tplc="80DCF6BE" w:tentative="1">
      <w:start w:val="1"/>
      <w:numFmt w:val="bullet"/>
      <w:lvlText w:val="o"/>
      <w:lvlJc w:val="left"/>
      <w:pPr>
        <w:ind w:left="3240" w:hanging="360"/>
      </w:pPr>
      <w:rPr>
        <w:rFonts w:ascii="Courier New" w:hAnsi="Courier New" w:cs="Courier New" w:hint="default"/>
      </w:rPr>
    </w:lvl>
    <w:lvl w:ilvl="5" w:tplc="82A0C2D8" w:tentative="1">
      <w:start w:val="1"/>
      <w:numFmt w:val="bullet"/>
      <w:lvlText w:val=""/>
      <w:lvlJc w:val="left"/>
      <w:pPr>
        <w:ind w:left="3960" w:hanging="360"/>
      </w:pPr>
      <w:rPr>
        <w:rFonts w:ascii="Wingdings" w:hAnsi="Wingdings" w:hint="default"/>
      </w:rPr>
    </w:lvl>
    <w:lvl w:ilvl="6" w:tplc="5D304DA6" w:tentative="1">
      <w:start w:val="1"/>
      <w:numFmt w:val="bullet"/>
      <w:lvlText w:val=""/>
      <w:lvlJc w:val="left"/>
      <w:pPr>
        <w:ind w:left="4680" w:hanging="360"/>
      </w:pPr>
      <w:rPr>
        <w:rFonts w:ascii="Symbol" w:hAnsi="Symbol" w:hint="default"/>
      </w:rPr>
    </w:lvl>
    <w:lvl w:ilvl="7" w:tplc="2D7C7AA6" w:tentative="1">
      <w:start w:val="1"/>
      <w:numFmt w:val="bullet"/>
      <w:lvlText w:val="o"/>
      <w:lvlJc w:val="left"/>
      <w:pPr>
        <w:ind w:left="5400" w:hanging="360"/>
      </w:pPr>
      <w:rPr>
        <w:rFonts w:ascii="Courier New" w:hAnsi="Courier New" w:cs="Courier New" w:hint="default"/>
      </w:rPr>
    </w:lvl>
    <w:lvl w:ilvl="8" w:tplc="D86886DE" w:tentative="1">
      <w:start w:val="1"/>
      <w:numFmt w:val="bullet"/>
      <w:lvlText w:val=""/>
      <w:lvlJc w:val="left"/>
      <w:pPr>
        <w:ind w:left="6120" w:hanging="360"/>
      </w:pPr>
      <w:rPr>
        <w:rFonts w:ascii="Wingdings" w:hAnsi="Wingdings" w:hint="default"/>
      </w:rPr>
    </w:lvl>
  </w:abstractNum>
  <w:abstractNum w:abstractNumId="6" w15:restartNumberingAfterBreak="0">
    <w:nsid w:val="1DA631D9"/>
    <w:multiLevelType w:val="hybridMultilevel"/>
    <w:tmpl w:val="270AEEC6"/>
    <w:lvl w:ilvl="0" w:tplc="8424E94C">
      <w:start w:val="1"/>
      <w:numFmt w:val="bullet"/>
      <w:lvlText w:val=""/>
      <w:lvlJc w:val="left"/>
      <w:pPr>
        <w:ind w:left="360" w:hanging="360"/>
      </w:pPr>
      <w:rPr>
        <w:rFonts w:ascii="Symbol" w:hAnsi="Symbol" w:hint="default"/>
      </w:rPr>
    </w:lvl>
    <w:lvl w:ilvl="1" w:tplc="ACB07474" w:tentative="1">
      <w:start w:val="1"/>
      <w:numFmt w:val="bullet"/>
      <w:lvlText w:val="o"/>
      <w:lvlJc w:val="left"/>
      <w:pPr>
        <w:ind w:left="1080" w:hanging="360"/>
      </w:pPr>
      <w:rPr>
        <w:rFonts w:ascii="Courier New" w:hAnsi="Courier New" w:cs="Courier New" w:hint="default"/>
      </w:rPr>
    </w:lvl>
    <w:lvl w:ilvl="2" w:tplc="F10E2DA4" w:tentative="1">
      <w:start w:val="1"/>
      <w:numFmt w:val="bullet"/>
      <w:lvlText w:val=""/>
      <w:lvlJc w:val="left"/>
      <w:pPr>
        <w:ind w:left="1800" w:hanging="360"/>
      </w:pPr>
      <w:rPr>
        <w:rFonts w:ascii="Wingdings" w:hAnsi="Wingdings" w:hint="default"/>
      </w:rPr>
    </w:lvl>
    <w:lvl w:ilvl="3" w:tplc="56A0B870" w:tentative="1">
      <w:start w:val="1"/>
      <w:numFmt w:val="bullet"/>
      <w:lvlText w:val=""/>
      <w:lvlJc w:val="left"/>
      <w:pPr>
        <w:ind w:left="2520" w:hanging="360"/>
      </w:pPr>
      <w:rPr>
        <w:rFonts w:ascii="Symbol" w:hAnsi="Symbol" w:hint="default"/>
      </w:rPr>
    </w:lvl>
    <w:lvl w:ilvl="4" w:tplc="276232DE" w:tentative="1">
      <w:start w:val="1"/>
      <w:numFmt w:val="bullet"/>
      <w:lvlText w:val="o"/>
      <w:lvlJc w:val="left"/>
      <w:pPr>
        <w:ind w:left="3240" w:hanging="360"/>
      </w:pPr>
      <w:rPr>
        <w:rFonts w:ascii="Courier New" w:hAnsi="Courier New" w:cs="Courier New" w:hint="default"/>
      </w:rPr>
    </w:lvl>
    <w:lvl w:ilvl="5" w:tplc="C94E6918" w:tentative="1">
      <w:start w:val="1"/>
      <w:numFmt w:val="bullet"/>
      <w:lvlText w:val=""/>
      <w:lvlJc w:val="left"/>
      <w:pPr>
        <w:ind w:left="3960" w:hanging="360"/>
      </w:pPr>
      <w:rPr>
        <w:rFonts w:ascii="Wingdings" w:hAnsi="Wingdings" w:hint="default"/>
      </w:rPr>
    </w:lvl>
    <w:lvl w:ilvl="6" w:tplc="2228DE2A" w:tentative="1">
      <w:start w:val="1"/>
      <w:numFmt w:val="bullet"/>
      <w:lvlText w:val=""/>
      <w:lvlJc w:val="left"/>
      <w:pPr>
        <w:ind w:left="4680" w:hanging="360"/>
      </w:pPr>
      <w:rPr>
        <w:rFonts w:ascii="Symbol" w:hAnsi="Symbol" w:hint="default"/>
      </w:rPr>
    </w:lvl>
    <w:lvl w:ilvl="7" w:tplc="96407A38" w:tentative="1">
      <w:start w:val="1"/>
      <w:numFmt w:val="bullet"/>
      <w:lvlText w:val="o"/>
      <w:lvlJc w:val="left"/>
      <w:pPr>
        <w:ind w:left="5400" w:hanging="360"/>
      </w:pPr>
      <w:rPr>
        <w:rFonts w:ascii="Courier New" w:hAnsi="Courier New" w:cs="Courier New" w:hint="default"/>
      </w:rPr>
    </w:lvl>
    <w:lvl w:ilvl="8" w:tplc="3B905346" w:tentative="1">
      <w:start w:val="1"/>
      <w:numFmt w:val="bullet"/>
      <w:lvlText w:val=""/>
      <w:lvlJc w:val="left"/>
      <w:pPr>
        <w:ind w:left="6120" w:hanging="360"/>
      </w:pPr>
      <w:rPr>
        <w:rFonts w:ascii="Wingdings" w:hAnsi="Wingdings" w:hint="default"/>
      </w:rPr>
    </w:lvl>
  </w:abstractNum>
  <w:abstractNum w:abstractNumId="7" w15:restartNumberingAfterBreak="0">
    <w:nsid w:val="1E531866"/>
    <w:multiLevelType w:val="hybridMultilevel"/>
    <w:tmpl w:val="B9C8B740"/>
    <w:lvl w:ilvl="0" w:tplc="BC00C0F2">
      <w:start w:val="1"/>
      <w:numFmt w:val="bullet"/>
      <w:lvlText w:val=""/>
      <w:lvlJc w:val="left"/>
      <w:pPr>
        <w:ind w:left="360" w:hanging="360"/>
      </w:pPr>
      <w:rPr>
        <w:rFonts w:ascii="Symbol" w:hAnsi="Symbol" w:hint="default"/>
      </w:rPr>
    </w:lvl>
    <w:lvl w:ilvl="1" w:tplc="9A9AB1B4" w:tentative="1">
      <w:start w:val="1"/>
      <w:numFmt w:val="bullet"/>
      <w:lvlText w:val="o"/>
      <w:lvlJc w:val="left"/>
      <w:pPr>
        <w:ind w:left="1080" w:hanging="360"/>
      </w:pPr>
      <w:rPr>
        <w:rFonts w:ascii="Courier New" w:hAnsi="Courier New" w:cs="Courier New" w:hint="default"/>
      </w:rPr>
    </w:lvl>
    <w:lvl w:ilvl="2" w:tplc="D1B8FF4A" w:tentative="1">
      <w:start w:val="1"/>
      <w:numFmt w:val="bullet"/>
      <w:lvlText w:val=""/>
      <w:lvlJc w:val="left"/>
      <w:pPr>
        <w:ind w:left="1800" w:hanging="360"/>
      </w:pPr>
      <w:rPr>
        <w:rFonts w:ascii="Wingdings" w:hAnsi="Wingdings" w:hint="default"/>
      </w:rPr>
    </w:lvl>
    <w:lvl w:ilvl="3" w:tplc="5F9A1688" w:tentative="1">
      <w:start w:val="1"/>
      <w:numFmt w:val="bullet"/>
      <w:lvlText w:val=""/>
      <w:lvlJc w:val="left"/>
      <w:pPr>
        <w:ind w:left="2520" w:hanging="360"/>
      </w:pPr>
      <w:rPr>
        <w:rFonts w:ascii="Symbol" w:hAnsi="Symbol" w:hint="default"/>
      </w:rPr>
    </w:lvl>
    <w:lvl w:ilvl="4" w:tplc="D220C1A6" w:tentative="1">
      <w:start w:val="1"/>
      <w:numFmt w:val="bullet"/>
      <w:lvlText w:val="o"/>
      <w:lvlJc w:val="left"/>
      <w:pPr>
        <w:ind w:left="3240" w:hanging="360"/>
      </w:pPr>
      <w:rPr>
        <w:rFonts w:ascii="Courier New" w:hAnsi="Courier New" w:cs="Courier New" w:hint="default"/>
      </w:rPr>
    </w:lvl>
    <w:lvl w:ilvl="5" w:tplc="AD2E6310" w:tentative="1">
      <w:start w:val="1"/>
      <w:numFmt w:val="bullet"/>
      <w:lvlText w:val=""/>
      <w:lvlJc w:val="left"/>
      <w:pPr>
        <w:ind w:left="3960" w:hanging="360"/>
      </w:pPr>
      <w:rPr>
        <w:rFonts w:ascii="Wingdings" w:hAnsi="Wingdings" w:hint="default"/>
      </w:rPr>
    </w:lvl>
    <w:lvl w:ilvl="6" w:tplc="B14E93C6" w:tentative="1">
      <w:start w:val="1"/>
      <w:numFmt w:val="bullet"/>
      <w:lvlText w:val=""/>
      <w:lvlJc w:val="left"/>
      <w:pPr>
        <w:ind w:left="4680" w:hanging="360"/>
      </w:pPr>
      <w:rPr>
        <w:rFonts w:ascii="Symbol" w:hAnsi="Symbol" w:hint="default"/>
      </w:rPr>
    </w:lvl>
    <w:lvl w:ilvl="7" w:tplc="B82E484A" w:tentative="1">
      <w:start w:val="1"/>
      <w:numFmt w:val="bullet"/>
      <w:lvlText w:val="o"/>
      <w:lvlJc w:val="left"/>
      <w:pPr>
        <w:ind w:left="5400" w:hanging="360"/>
      </w:pPr>
      <w:rPr>
        <w:rFonts w:ascii="Courier New" w:hAnsi="Courier New" w:cs="Courier New" w:hint="default"/>
      </w:rPr>
    </w:lvl>
    <w:lvl w:ilvl="8" w:tplc="B4A0E608" w:tentative="1">
      <w:start w:val="1"/>
      <w:numFmt w:val="bullet"/>
      <w:lvlText w:val=""/>
      <w:lvlJc w:val="left"/>
      <w:pPr>
        <w:ind w:left="6120" w:hanging="360"/>
      </w:pPr>
      <w:rPr>
        <w:rFonts w:ascii="Wingdings" w:hAnsi="Wingdings" w:hint="default"/>
      </w:rPr>
    </w:lvl>
  </w:abstractNum>
  <w:abstractNum w:abstractNumId="8" w15:restartNumberingAfterBreak="0">
    <w:nsid w:val="21475A38"/>
    <w:multiLevelType w:val="hybridMultilevel"/>
    <w:tmpl w:val="A6D6CECC"/>
    <w:lvl w:ilvl="0" w:tplc="53B6E60E">
      <w:start w:val="1"/>
      <w:numFmt w:val="bullet"/>
      <w:lvlText w:val=""/>
      <w:lvlJc w:val="left"/>
      <w:pPr>
        <w:ind w:left="360" w:hanging="360"/>
      </w:pPr>
      <w:rPr>
        <w:rFonts w:ascii="Wingdings" w:hAnsi="Wingdings" w:hint="default"/>
      </w:rPr>
    </w:lvl>
    <w:lvl w:ilvl="1" w:tplc="658E7422" w:tentative="1">
      <w:start w:val="1"/>
      <w:numFmt w:val="bullet"/>
      <w:lvlText w:val="o"/>
      <w:lvlJc w:val="left"/>
      <w:pPr>
        <w:ind w:left="1080" w:hanging="360"/>
      </w:pPr>
      <w:rPr>
        <w:rFonts w:ascii="Courier New" w:hAnsi="Courier New" w:cs="Courier New" w:hint="default"/>
      </w:rPr>
    </w:lvl>
    <w:lvl w:ilvl="2" w:tplc="A66AB8D0" w:tentative="1">
      <w:start w:val="1"/>
      <w:numFmt w:val="bullet"/>
      <w:lvlText w:val=""/>
      <w:lvlJc w:val="left"/>
      <w:pPr>
        <w:ind w:left="1800" w:hanging="360"/>
      </w:pPr>
      <w:rPr>
        <w:rFonts w:ascii="Wingdings" w:hAnsi="Wingdings" w:hint="default"/>
      </w:rPr>
    </w:lvl>
    <w:lvl w:ilvl="3" w:tplc="768EADCC" w:tentative="1">
      <w:start w:val="1"/>
      <w:numFmt w:val="bullet"/>
      <w:lvlText w:val=""/>
      <w:lvlJc w:val="left"/>
      <w:pPr>
        <w:ind w:left="2520" w:hanging="360"/>
      </w:pPr>
      <w:rPr>
        <w:rFonts w:ascii="Symbol" w:hAnsi="Symbol" w:hint="default"/>
      </w:rPr>
    </w:lvl>
    <w:lvl w:ilvl="4" w:tplc="D974EACE" w:tentative="1">
      <w:start w:val="1"/>
      <w:numFmt w:val="bullet"/>
      <w:lvlText w:val="o"/>
      <w:lvlJc w:val="left"/>
      <w:pPr>
        <w:ind w:left="3240" w:hanging="360"/>
      </w:pPr>
      <w:rPr>
        <w:rFonts w:ascii="Courier New" w:hAnsi="Courier New" w:cs="Courier New" w:hint="default"/>
      </w:rPr>
    </w:lvl>
    <w:lvl w:ilvl="5" w:tplc="87EE41D6" w:tentative="1">
      <w:start w:val="1"/>
      <w:numFmt w:val="bullet"/>
      <w:lvlText w:val=""/>
      <w:lvlJc w:val="left"/>
      <w:pPr>
        <w:ind w:left="3960" w:hanging="360"/>
      </w:pPr>
      <w:rPr>
        <w:rFonts w:ascii="Wingdings" w:hAnsi="Wingdings" w:hint="default"/>
      </w:rPr>
    </w:lvl>
    <w:lvl w:ilvl="6" w:tplc="FFDAD7D4" w:tentative="1">
      <w:start w:val="1"/>
      <w:numFmt w:val="bullet"/>
      <w:lvlText w:val=""/>
      <w:lvlJc w:val="left"/>
      <w:pPr>
        <w:ind w:left="4680" w:hanging="360"/>
      </w:pPr>
      <w:rPr>
        <w:rFonts w:ascii="Symbol" w:hAnsi="Symbol" w:hint="default"/>
      </w:rPr>
    </w:lvl>
    <w:lvl w:ilvl="7" w:tplc="A37EA28E" w:tentative="1">
      <w:start w:val="1"/>
      <w:numFmt w:val="bullet"/>
      <w:lvlText w:val="o"/>
      <w:lvlJc w:val="left"/>
      <w:pPr>
        <w:ind w:left="5400" w:hanging="360"/>
      </w:pPr>
      <w:rPr>
        <w:rFonts w:ascii="Courier New" w:hAnsi="Courier New" w:cs="Courier New" w:hint="default"/>
      </w:rPr>
    </w:lvl>
    <w:lvl w:ilvl="8" w:tplc="D3EA6F2C" w:tentative="1">
      <w:start w:val="1"/>
      <w:numFmt w:val="bullet"/>
      <w:lvlText w:val=""/>
      <w:lvlJc w:val="left"/>
      <w:pPr>
        <w:ind w:left="6120" w:hanging="360"/>
      </w:pPr>
      <w:rPr>
        <w:rFonts w:ascii="Wingdings" w:hAnsi="Wingdings" w:hint="default"/>
      </w:rPr>
    </w:lvl>
  </w:abstractNum>
  <w:abstractNum w:abstractNumId="9" w15:restartNumberingAfterBreak="0">
    <w:nsid w:val="23855137"/>
    <w:multiLevelType w:val="hybridMultilevel"/>
    <w:tmpl w:val="04802062"/>
    <w:lvl w:ilvl="0" w:tplc="5EC898D6">
      <w:start w:val="1"/>
      <w:numFmt w:val="bullet"/>
      <w:lvlText w:val=""/>
      <w:lvlJc w:val="left"/>
      <w:pPr>
        <w:ind w:left="360" w:hanging="360"/>
      </w:pPr>
      <w:rPr>
        <w:rFonts w:ascii="Symbol" w:hAnsi="Symbol" w:hint="default"/>
      </w:rPr>
    </w:lvl>
    <w:lvl w:ilvl="1" w:tplc="E250B2C6" w:tentative="1">
      <w:start w:val="1"/>
      <w:numFmt w:val="bullet"/>
      <w:lvlText w:val="o"/>
      <w:lvlJc w:val="left"/>
      <w:pPr>
        <w:ind w:left="1080" w:hanging="360"/>
      </w:pPr>
      <w:rPr>
        <w:rFonts w:ascii="Courier New" w:hAnsi="Courier New" w:cs="Courier New" w:hint="default"/>
      </w:rPr>
    </w:lvl>
    <w:lvl w:ilvl="2" w:tplc="C61CA3DE" w:tentative="1">
      <w:start w:val="1"/>
      <w:numFmt w:val="bullet"/>
      <w:lvlText w:val=""/>
      <w:lvlJc w:val="left"/>
      <w:pPr>
        <w:ind w:left="1800" w:hanging="360"/>
      </w:pPr>
      <w:rPr>
        <w:rFonts w:ascii="Wingdings" w:hAnsi="Wingdings" w:hint="default"/>
      </w:rPr>
    </w:lvl>
    <w:lvl w:ilvl="3" w:tplc="16DEBC14" w:tentative="1">
      <w:start w:val="1"/>
      <w:numFmt w:val="bullet"/>
      <w:lvlText w:val=""/>
      <w:lvlJc w:val="left"/>
      <w:pPr>
        <w:ind w:left="2520" w:hanging="360"/>
      </w:pPr>
      <w:rPr>
        <w:rFonts w:ascii="Symbol" w:hAnsi="Symbol" w:hint="default"/>
      </w:rPr>
    </w:lvl>
    <w:lvl w:ilvl="4" w:tplc="BE08E1BA" w:tentative="1">
      <w:start w:val="1"/>
      <w:numFmt w:val="bullet"/>
      <w:lvlText w:val="o"/>
      <w:lvlJc w:val="left"/>
      <w:pPr>
        <w:ind w:left="3240" w:hanging="360"/>
      </w:pPr>
      <w:rPr>
        <w:rFonts w:ascii="Courier New" w:hAnsi="Courier New" w:cs="Courier New" w:hint="default"/>
      </w:rPr>
    </w:lvl>
    <w:lvl w:ilvl="5" w:tplc="53706526" w:tentative="1">
      <w:start w:val="1"/>
      <w:numFmt w:val="bullet"/>
      <w:lvlText w:val=""/>
      <w:lvlJc w:val="left"/>
      <w:pPr>
        <w:ind w:left="3960" w:hanging="360"/>
      </w:pPr>
      <w:rPr>
        <w:rFonts w:ascii="Wingdings" w:hAnsi="Wingdings" w:hint="default"/>
      </w:rPr>
    </w:lvl>
    <w:lvl w:ilvl="6" w:tplc="EBFCB28C" w:tentative="1">
      <w:start w:val="1"/>
      <w:numFmt w:val="bullet"/>
      <w:lvlText w:val=""/>
      <w:lvlJc w:val="left"/>
      <w:pPr>
        <w:ind w:left="4680" w:hanging="360"/>
      </w:pPr>
      <w:rPr>
        <w:rFonts w:ascii="Symbol" w:hAnsi="Symbol" w:hint="default"/>
      </w:rPr>
    </w:lvl>
    <w:lvl w:ilvl="7" w:tplc="396C3DA2" w:tentative="1">
      <w:start w:val="1"/>
      <w:numFmt w:val="bullet"/>
      <w:lvlText w:val="o"/>
      <w:lvlJc w:val="left"/>
      <w:pPr>
        <w:ind w:left="5400" w:hanging="360"/>
      </w:pPr>
      <w:rPr>
        <w:rFonts w:ascii="Courier New" w:hAnsi="Courier New" w:cs="Courier New" w:hint="default"/>
      </w:rPr>
    </w:lvl>
    <w:lvl w:ilvl="8" w:tplc="BDB097CC" w:tentative="1">
      <w:start w:val="1"/>
      <w:numFmt w:val="bullet"/>
      <w:lvlText w:val=""/>
      <w:lvlJc w:val="left"/>
      <w:pPr>
        <w:ind w:left="6120" w:hanging="360"/>
      </w:pPr>
      <w:rPr>
        <w:rFonts w:ascii="Wingdings" w:hAnsi="Wingdings" w:hint="default"/>
      </w:rPr>
    </w:lvl>
  </w:abstractNum>
  <w:abstractNum w:abstractNumId="10" w15:restartNumberingAfterBreak="0">
    <w:nsid w:val="23DB5405"/>
    <w:multiLevelType w:val="hybridMultilevel"/>
    <w:tmpl w:val="83C460DC"/>
    <w:lvl w:ilvl="0" w:tplc="FE06DEEC">
      <w:start w:val="1"/>
      <w:numFmt w:val="bullet"/>
      <w:lvlText w:val=""/>
      <w:lvlJc w:val="left"/>
      <w:pPr>
        <w:ind w:left="360" w:hanging="360"/>
      </w:pPr>
      <w:rPr>
        <w:rFonts w:ascii="Wingdings" w:hAnsi="Wingdings" w:hint="default"/>
      </w:rPr>
    </w:lvl>
    <w:lvl w:ilvl="1" w:tplc="BAA8501C" w:tentative="1">
      <w:start w:val="1"/>
      <w:numFmt w:val="bullet"/>
      <w:lvlText w:val="o"/>
      <w:lvlJc w:val="left"/>
      <w:pPr>
        <w:ind w:left="1080" w:hanging="360"/>
      </w:pPr>
      <w:rPr>
        <w:rFonts w:ascii="Courier New" w:hAnsi="Courier New" w:cs="Courier New" w:hint="default"/>
      </w:rPr>
    </w:lvl>
    <w:lvl w:ilvl="2" w:tplc="CEF0725A" w:tentative="1">
      <w:start w:val="1"/>
      <w:numFmt w:val="bullet"/>
      <w:lvlText w:val=""/>
      <w:lvlJc w:val="left"/>
      <w:pPr>
        <w:ind w:left="1800" w:hanging="360"/>
      </w:pPr>
      <w:rPr>
        <w:rFonts w:ascii="Wingdings" w:hAnsi="Wingdings" w:hint="default"/>
      </w:rPr>
    </w:lvl>
    <w:lvl w:ilvl="3" w:tplc="7E7AB10C" w:tentative="1">
      <w:start w:val="1"/>
      <w:numFmt w:val="bullet"/>
      <w:lvlText w:val=""/>
      <w:lvlJc w:val="left"/>
      <w:pPr>
        <w:ind w:left="2520" w:hanging="360"/>
      </w:pPr>
      <w:rPr>
        <w:rFonts w:ascii="Symbol" w:hAnsi="Symbol" w:hint="default"/>
      </w:rPr>
    </w:lvl>
    <w:lvl w:ilvl="4" w:tplc="BCC20126" w:tentative="1">
      <w:start w:val="1"/>
      <w:numFmt w:val="bullet"/>
      <w:lvlText w:val="o"/>
      <w:lvlJc w:val="left"/>
      <w:pPr>
        <w:ind w:left="3240" w:hanging="360"/>
      </w:pPr>
      <w:rPr>
        <w:rFonts w:ascii="Courier New" w:hAnsi="Courier New" w:cs="Courier New" w:hint="default"/>
      </w:rPr>
    </w:lvl>
    <w:lvl w:ilvl="5" w:tplc="748C859C" w:tentative="1">
      <w:start w:val="1"/>
      <w:numFmt w:val="bullet"/>
      <w:lvlText w:val=""/>
      <w:lvlJc w:val="left"/>
      <w:pPr>
        <w:ind w:left="3960" w:hanging="360"/>
      </w:pPr>
      <w:rPr>
        <w:rFonts w:ascii="Wingdings" w:hAnsi="Wingdings" w:hint="default"/>
      </w:rPr>
    </w:lvl>
    <w:lvl w:ilvl="6" w:tplc="49826AF8" w:tentative="1">
      <w:start w:val="1"/>
      <w:numFmt w:val="bullet"/>
      <w:lvlText w:val=""/>
      <w:lvlJc w:val="left"/>
      <w:pPr>
        <w:ind w:left="4680" w:hanging="360"/>
      </w:pPr>
      <w:rPr>
        <w:rFonts w:ascii="Symbol" w:hAnsi="Symbol" w:hint="default"/>
      </w:rPr>
    </w:lvl>
    <w:lvl w:ilvl="7" w:tplc="19FC4660" w:tentative="1">
      <w:start w:val="1"/>
      <w:numFmt w:val="bullet"/>
      <w:lvlText w:val="o"/>
      <w:lvlJc w:val="left"/>
      <w:pPr>
        <w:ind w:left="5400" w:hanging="360"/>
      </w:pPr>
      <w:rPr>
        <w:rFonts w:ascii="Courier New" w:hAnsi="Courier New" w:cs="Courier New" w:hint="default"/>
      </w:rPr>
    </w:lvl>
    <w:lvl w:ilvl="8" w:tplc="1C345240" w:tentative="1">
      <w:start w:val="1"/>
      <w:numFmt w:val="bullet"/>
      <w:lvlText w:val=""/>
      <w:lvlJc w:val="left"/>
      <w:pPr>
        <w:ind w:left="6120" w:hanging="360"/>
      </w:pPr>
      <w:rPr>
        <w:rFonts w:ascii="Wingdings" w:hAnsi="Wingdings" w:hint="default"/>
      </w:rPr>
    </w:lvl>
  </w:abstractNum>
  <w:abstractNum w:abstractNumId="11" w15:restartNumberingAfterBreak="0">
    <w:nsid w:val="283C4AFB"/>
    <w:multiLevelType w:val="hybridMultilevel"/>
    <w:tmpl w:val="846484BE"/>
    <w:lvl w:ilvl="0" w:tplc="6D106E52">
      <w:start w:val="1"/>
      <w:numFmt w:val="bullet"/>
      <w:lvlText w:val=""/>
      <w:lvlJc w:val="left"/>
      <w:pPr>
        <w:ind w:left="360" w:hanging="360"/>
      </w:pPr>
      <w:rPr>
        <w:rFonts w:ascii="Symbol" w:hAnsi="Symbol" w:hint="default"/>
        <w:spacing w:val="0"/>
        <w:w w:val="100"/>
        <w:position w:val="0"/>
      </w:rPr>
    </w:lvl>
    <w:lvl w:ilvl="1" w:tplc="A26C8BDA" w:tentative="1">
      <w:start w:val="1"/>
      <w:numFmt w:val="bullet"/>
      <w:lvlText w:val="o"/>
      <w:lvlJc w:val="left"/>
      <w:pPr>
        <w:ind w:left="1080" w:hanging="360"/>
      </w:pPr>
      <w:rPr>
        <w:rFonts w:ascii="Courier New" w:hAnsi="Courier New" w:cs="Courier New" w:hint="default"/>
      </w:rPr>
    </w:lvl>
    <w:lvl w:ilvl="2" w:tplc="C756E2AC" w:tentative="1">
      <w:start w:val="1"/>
      <w:numFmt w:val="bullet"/>
      <w:lvlText w:val=""/>
      <w:lvlJc w:val="left"/>
      <w:pPr>
        <w:ind w:left="1800" w:hanging="360"/>
      </w:pPr>
      <w:rPr>
        <w:rFonts w:ascii="Wingdings" w:hAnsi="Wingdings" w:hint="default"/>
      </w:rPr>
    </w:lvl>
    <w:lvl w:ilvl="3" w:tplc="62D29938" w:tentative="1">
      <w:start w:val="1"/>
      <w:numFmt w:val="bullet"/>
      <w:lvlText w:val=""/>
      <w:lvlJc w:val="left"/>
      <w:pPr>
        <w:ind w:left="2520" w:hanging="360"/>
      </w:pPr>
      <w:rPr>
        <w:rFonts w:ascii="Symbol" w:hAnsi="Symbol" w:hint="default"/>
      </w:rPr>
    </w:lvl>
    <w:lvl w:ilvl="4" w:tplc="61E89D6C" w:tentative="1">
      <w:start w:val="1"/>
      <w:numFmt w:val="bullet"/>
      <w:lvlText w:val="o"/>
      <w:lvlJc w:val="left"/>
      <w:pPr>
        <w:ind w:left="3240" w:hanging="360"/>
      </w:pPr>
      <w:rPr>
        <w:rFonts w:ascii="Courier New" w:hAnsi="Courier New" w:cs="Courier New" w:hint="default"/>
      </w:rPr>
    </w:lvl>
    <w:lvl w:ilvl="5" w:tplc="A7002354" w:tentative="1">
      <w:start w:val="1"/>
      <w:numFmt w:val="bullet"/>
      <w:lvlText w:val=""/>
      <w:lvlJc w:val="left"/>
      <w:pPr>
        <w:ind w:left="3960" w:hanging="360"/>
      </w:pPr>
      <w:rPr>
        <w:rFonts w:ascii="Wingdings" w:hAnsi="Wingdings" w:hint="default"/>
      </w:rPr>
    </w:lvl>
    <w:lvl w:ilvl="6" w:tplc="C520FC58" w:tentative="1">
      <w:start w:val="1"/>
      <w:numFmt w:val="bullet"/>
      <w:lvlText w:val=""/>
      <w:lvlJc w:val="left"/>
      <w:pPr>
        <w:ind w:left="4680" w:hanging="360"/>
      </w:pPr>
      <w:rPr>
        <w:rFonts w:ascii="Symbol" w:hAnsi="Symbol" w:hint="default"/>
      </w:rPr>
    </w:lvl>
    <w:lvl w:ilvl="7" w:tplc="8326C188" w:tentative="1">
      <w:start w:val="1"/>
      <w:numFmt w:val="bullet"/>
      <w:lvlText w:val="o"/>
      <w:lvlJc w:val="left"/>
      <w:pPr>
        <w:ind w:left="5400" w:hanging="360"/>
      </w:pPr>
      <w:rPr>
        <w:rFonts w:ascii="Courier New" w:hAnsi="Courier New" w:cs="Courier New" w:hint="default"/>
      </w:rPr>
    </w:lvl>
    <w:lvl w:ilvl="8" w:tplc="14DECACC" w:tentative="1">
      <w:start w:val="1"/>
      <w:numFmt w:val="bullet"/>
      <w:lvlText w:val=""/>
      <w:lvlJc w:val="left"/>
      <w:pPr>
        <w:ind w:left="6120" w:hanging="360"/>
      </w:pPr>
      <w:rPr>
        <w:rFonts w:ascii="Wingdings" w:hAnsi="Wingdings" w:hint="default"/>
      </w:rPr>
    </w:lvl>
  </w:abstractNum>
  <w:abstractNum w:abstractNumId="12" w15:restartNumberingAfterBreak="0">
    <w:nsid w:val="28F62E59"/>
    <w:multiLevelType w:val="hybridMultilevel"/>
    <w:tmpl w:val="FD74E672"/>
    <w:lvl w:ilvl="0" w:tplc="C658A264">
      <w:start w:val="1"/>
      <w:numFmt w:val="bullet"/>
      <w:lvlText w:val=""/>
      <w:lvlJc w:val="left"/>
      <w:pPr>
        <w:ind w:left="360" w:hanging="360"/>
      </w:pPr>
      <w:rPr>
        <w:rFonts w:ascii="Symbol" w:hAnsi="Symbol" w:hint="default"/>
      </w:rPr>
    </w:lvl>
    <w:lvl w:ilvl="1" w:tplc="7F8A6104" w:tentative="1">
      <w:start w:val="1"/>
      <w:numFmt w:val="bullet"/>
      <w:lvlText w:val="o"/>
      <w:lvlJc w:val="left"/>
      <w:pPr>
        <w:ind w:left="1080" w:hanging="360"/>
      </w:pPr>
      <w:rPr>
        <w:rFonts w:ascii="Courier New" w:hAnsi="Courier New" w:cs="Courier New" w:hint="default"/>
      </w:rPr>
    </w:lvl>
    <w:lvl w:ilvl="2" w:tplc="3EAA5082" w:tentative="1">
      <w:start w:val="1"/>
      <w:numFmt w:val="bullet"/>
      <w:lvlText w:val=""/>
      <w:lvlJc w:val="left"/>
      <w:pPr>
        <w:ind w:left="1800" w:hanging="360"/>
      </w:pPr>
      <w:rPr>
        <w:rFonts w:ascii="Wingdings" w:hAnsi="Wingdings" w:hint="default"/>
      </w:rPr>
    </w:lvl>
    <w:lvl w:ilvl="3" w:tplc="160E53DA" w:tentative="1">
      <w:start w:val="1"/>
      <w:numFmt w:val="bullet"/>
      <w:lvlText w:val=""/>
      <w:lvlJc w:val="left"/>
      <w:pPr>
        <w:ind w:left="2520" w:hanging="360"/>
      </w:pPr>
      <w:rPr>
        <w:rFonts w:ascii="Symbol" w:hAnsi="Symbol" w:hint="default"/>
      </w:rPr>
    </w:lvl>
    <w:lvl w:ilvl="4" w:tplc="286AF63E" w:tentative="1">
      <w:start w:val="1"/>
      <w:numFmt w:val="bullet"/>
      <w:lvlText w:val="o"/>
      <w:lvlJc w:val="left"/>
      <w:pPr>
        <w:ind w:left="3240" w:hanging="360"/>
      </w:pPr>
      <w:rPr>
        <w:rFonts w:ascii="Courier New" w:hAnsi="Courier New" w:cs="Courier New" w:hint="default"/>
      </w:rPr>
    </w:lvl>
    <w:lvl w:ilvl="5" w:tplc="3E1C4124" w:tentative="1">
      <w:start w:val="1"/>
      <w:numFmt w:val="bullet"/>
      <w:lvlText w:val=""/>
      <w:lvlJc w:val="left"/>
      <w:pPr>
        <w:ind w:left="3960" w:hanging="360"/>
      </w:pPr>
      <w:rPr>
        <w:rFonts w:ascii="Wingdings" w:hAnsi="Wingdings" w:hint="default"/>
      </w:rPr>
    </w:lvl>
    <w:lvl w:ilvl="6" w:tplc="5F387202" w:tentative="1">
      <w:start w:val="1"/>
      <w:numFmt w:val="bullet"/>
      <w:lvlText w:val=""/>
      <w:lvlJc w:val="left"/>
      <w:pPr>
        <w:ind w:left="4680" w:hanging="360"/>
      </w:pPr>
      <w:rPr>
        <w:rFonts w:ascii="Symbol" w:hAnsi="Symbol" w:hint="default"/>
      </w:rPr>
    </w:lvl>
    <w:lvl w:ilvl="7" w:tplc="16062E72" w:tentative="1">
      <w:start w:val="1"/>
      <w:numFmt w:val="bullet"/>
      <w:lvlText w:val="o"/>
      <w:lvlJc w:val="left"/>
      <w:pPr>
        <w:ind w:left="5400" w:hanging="360"/>
      </w:pPr>
      <w:rPr>
        <w:rFonts w:ascii="Courier New" w:hAnsi="Courier New" w:cs="Courier New" w:hint="default"/>
      </w:rPr>
    </w:lvl>
    <w:lvl w:ilvl="8" w:tplc="1D34BF62" w:tentative="1">
      <w:start w:val="1"/>
      <w:numFmt w:val="bullet"/>
      <w:lvlText w:val=""/>
      <w:lvlJc w:val="left"/>
      <w:pPr>
        <w:ind w:left="6120" w:hanging="360"/>
      </w:pPr>
      <w:rPr>
        <w:rFonts w:ascii="Wingdings" w:hAnsi="Wingdings" w:hint="default"/>
      </w:rPr>
    </w:lvl>
  </w:abstractNum>
  <w:abstractNum w:abstractNumId="13" w15:restartNumberingAfterBreak="0">
    <w:nsid w:val="29F26C04"/>
    <w:multiLevelType w:val="hybridMultilevel"/>
    <w:tmpl w:val="2320D526"/>
    <w:lvl w:ilvl="0" w:tplc="6A18B858">
      <w:start w:val="1"/>
      <w:numFmt w:val="decimal"/>
      <w:lvlText w:val="%1."/>
      <w:lvlJc w:val="left"/>
      <w:pPr>
        <w:ind w:left="720" w:hanging="360"/>
      </w:pPr>
    </w:lvl>
    <w:lvl w:ilvl="1" w:tplc="B260A932" w:tentative="1">
      <w:start w:val="1"/>
      <w:numFmt w:val="lowerLetter"/>
      <w:lvlText w:val="%2."/>
      <w:lvlJc w:val="left"/>
      <w:pPr>
        <w:ind w:left="1440" w:hanging="360"/>
      </w:pPr>
    </w:lvl>
    <w:lvl w:ilvl="2" w:tplc="8FDECF56" w:tentative="1">
      <w:start w:val="1"/>
      <w:numFmt w:val="lowerRoman"/>
      <w:lvlText w:val="%3."/>
      <w:lvlJc w:val="right"/>
      <w:pPr>
        <w:ind w:left="2160" w:hanging="180"/>
      </w:pPr>
    </w:lvl>
    <w:lvl w:ilvl="3" w:tplc="95CEAD0E" w:tentative="1">
      <w:start w:val="1"/>
      <w:numFmt w:val="decimal"/>
      <w:lvlText w:val="%4."/>
      <w:lvlJc w:val="left"/>
      <w:pPr>
        <w:ind w:left="2880" w:hanging="360"/>
      </w:pPr>
    </w:lvl>
    <w:lvl w:ilvl="4" w:tplc="76C28DBC" w:tentative="1">
      <w:start w:val="1"/>
      <w:numFmt w:val="lowerLetter"/>
      <w:lvlText w:val="%5."/>
      <w:lvlJc w:val="left"/>
      <w:pPr>
        <w:ind w:left="3600" w:hanging="360"/>
      </w:pPr>
    </w:lvl>
    <w:lvl w:ilvl="5" w:tplc="019C2EF4" w:tentative="1">
      <w:start w:val="1"/>
      <w:numFmt w:val="lowerRoman"/>
      <w:lvlText w:val="%6."/>
      <w:lvlJc w:val="right"/>
      <w:pPr>
        <w:ind w:left="4320" w:hanging="180"/>
      </w:pPr>
    </w:lvl>
    <w:lvl w:ilvl="6" w:tplc="8CD6772C" w:tentative="1">
      <w:start w:val="1"/>
      <w:numFmt w:val="decimal"/>
      <w:lvlText w:val="%7."/>
      <w:lvlJc w:val="left"/>
      <w:pPr>
        <w:ind w:left="5040" w:hanging="360"/>
      </w:pPr>
    </w:lvl>
    <w:lvl w:ilvl="7" w:tplc="5E14855E" w:tentative="1">
      <w:start w:val="1"/>
      <w:numFmt w:val="lowerLetter"/>
      <w:lvlText w:val="%8."/>
      <w:lvlJc w:val="left"/>
      <w:pPr>
        <w:ind w:left="5760" w:hanging="360"/>
      </w:pPr>
    </w:lvl>
    <w:lvl w:ilvl="8" w:tplc="D22C9C26" w:tentative="1">
      <w:start w:val="1"/>
      <w:numFmt w:val="lowerRoman"/>
      <w:lvlText w:val="%9."/>
      <w:lvlJc w:val="right"/>
      <w:pPr>
        <w:ind w:left="6480" w:hanging="180"/>
      </w:pPr>
    </w:lvl>
  </w:abstractNum>
  <w:abstractNum w:abstractNumId="14" w15:restartNumberingAfterBreak="0">
    <w:nsid w:val="2C8E0BD8"/>
    <w:multiLevelType w:val="hybridMultilevel"/>
    <w:tmpl w:val="08BA081E"/>
    <w:lvl w:ilvl="0" w:tplc="6C28A1AA">
      <w:start w:val="1"/>
      <w:numFmt w:val="bullet"/>
      <w:lvlText w:val=""/>
      <w:lvlJc w:val="left"/>
      <w:pPr>
        <w:ind w:left="360" w:hanging="360"/>
      </w:pPr>
      <w:rPr>
        <w:rFonts w:ascii="Symbol" w:hAnsi="Symbol" w:hint="default"/>
        <w:spacing w:val="0"/>
        <w:w w:val="100"/>
        <w:position w:val="0"/>
      </w:rPr>
    </w:lvl>
    <w:lvl w:ilvl="1" w:tplc="90E4253A" w:tentative="1">
      <w:start w:val="1"/>
      <w:numFmt w:val="bullet"/>
      <w:lvlText w:val="o"/>
      <w:lvlJc w:val="left"/>
      <w:pPr>
        <w:ind w:left="1080" w:hanging="360"/>
      </w:pPr>
      <w:rPr>
        <w:rFonts w:ascii="Courier New" w:hAnsi="Courier New" w:cs="Courier New" w:hint="default"/>
      </w:rPr>
    </w:lvl>
    <w:lvl w:ilvl="2" w:tplc="7CD0B094" w:tentative="1">
      <w:start w:val="1"/>
      <w:numFmt w:val="bullet"/>
      <w:lvlText w:val=""/>
      <w:lvlJc w:val="left"/>
      <w:pPr>
        <w:ind w:left="1800" w:hanging="360"/>
      </w:pPr>
      <w:rPr>
        <w:rFonts w:ascii="Wingdings" w:hAnsi="Wingdings" w:hint="default"/>
      </w:rPr>
    </w:lvl>
    <w:lvl w:ilvl="3" w:tplc="A586B884" w:tentative="1">
      <w:start w:val="1"/>
      <w:numFmt w:val="bullet"/>
      <w:lvlText w:val=""/>
      <w:lvlJc w:val="left"/>
      <w:pPr>
        <w:ind w:left="2520" w:hanging="360"/>
      </w:pPr>
      <w:rPr>
        <w:rFonts w:ascii="Symbol" w:hAnsi="Symbol" w:hint="default"/>
      </w:rPr>
    </w:lvl>
    <w:lvl w:ilvl="4" w:tplc="3BFEF4EC" w:tentative="1">
      <w:start w:val="1"/>
      <w:numFmt w:val="bullet"/>
      <w:lvlText w:val="o"/>
      <w:lvlJc w:val="left"/>
      <w:pPr>
        <w:ind w:left="3240" w:hanging="360"/>
      </w:pPr>
      <w:rPr>
        <w:rFonts w:ascii="Courier New" w:hAnsi="Courier New" w:cs="Courier New" w:hint="default"/>
      </w:rPr>
    </w:lvl>
    <w:lvl w:ilvl="5" w:tplc="BFBAB6CE" w:tentative="1">
      <w:start w:val="1"/>
      <w:numFmt w:val="bullet"/>
      <w:lvlText w:val=""/>
      <w:lvlJc w:val="left"/>
      <w:pPr>
        <w:ind w:left="3960" w:hanging="360"/>
      </w:pPr>
      <w:rPr>
        <w:rFonts w:ascii="Wingdings" w:hAnsi="Wingdings" w:hint="default"/>
      </w:rPr>
    </w:lvl>
    <w:lvl w:ilvl="6" w:tplc="9CA87A10" w:tentative="1">
      <w:start w:val="1"/>
      <w:numFmt w:val="bullet"/>
      <w:lvlText w:val=""/>
      <w:lvlJc w:val="left"/>
      <w:pPr>
        <w:ind w:left="4680" w:hanging="360"/>
      </w:pPr>
      <w:rPr>
        <w:rFonts w:ascii="Symbol" w:hAnsi="Symbol" w:hint="default"/>
      </w:rPr>
    </w:lvl>
    <w:lvl w:ilvl="7" w:tplc="20D60FB0" w:tentative="1">
      <w:start w:val="1"/>
      <w:numFmt w:val="bullet"/>
      <w:lvlText w:val="o"/>
      <w:lvlJc w:val="left"/>
      <w:pPr>
        <w:ind w:left="5400" w:hanging="360"/>
      </w:pPr>
      <w:rPr>
        <w:rFonts w:ascii="Courier New" w:hAnsi="Courier New" w:cs="Courier New" w:hint="default"/>
      </w:rPr>
    </w:lvl>
    <w:lvl w:ilvl="8" w:tplc="59E639B8" w:tentative="1">
      <w:start w:val="1"/>
      <w:numFmt w:val="bullet"/>
      <w:lvlText w:val=""/>
      <w:lvlJc w:val="left"/>
      <w:pPr>
        <w:ind w:left="6120" w:hanging="360"/>
      </w:pPr>
      <w:rPr>
        <w:rFonts w:ascii="Wingdings" w:hAnsi="Wingdings" w:hint="default"/>
      </w:rPr>
    </w:lvl>
  </w:abstractNum>
  <w:abstractNum w:abstractNumId="15" w15:restartNumberingAfterBreak="0">
    <w:nsid w:val="2FD6654B"/>
    <w:multiLevelType w:val="hybridMultilevel"/>
    <w:tmpl w:val="858CF2DE"/>
    <w:lvl w:ilvl="0" w:tplc="7EC4C094">
      <w:start w:val="1"/>
      <w:numFmt w:val="bullet"/>
      <w:lvlText w:val=""/>
      <w:lvlJc w:val="left"/>
      <w:pPr>
        <w:ind w:left="360" w:hanging="360"/>
      </w:pPr>
      <w:rPr>
        <w:rFonts w:ascii="Symbol" w:hAnsi="Symbol" w:hint="default"/>
      </w:rPr>
    </w:lvl>
    <w:lvl w:ilvl="1" w:tplc="9F3EB778" w:tentative="1">
      <w:start w:val="1"/>
      <w:numFmt w:val="bullet"/>
      <w:lvlText w:val="o"/>
      <w:lvlJc w:val="left"/>
      <w:pPr>
        <w:ind w:left="1080" w:hanging="360"/>
      </w:pPr>
      <w:rPr>
        <w:rFonts w:ascii="Courier New" w:hAnsi="Courier New" w:cs="Courier New" w:hint="default"/>
      </w:rPr>
    </w:lvl>
    <w:lvl w:ilvl="2" w:tplc="1CFE9AE2" w:tentative="1">
      <w:start w:val="1"/>
      <w:numFmt w:val="bullet"/>
      <w:lvlText w:val=""/>
      <w:lvlJc w:val="left"/>
      <w:pPr>
        <w:ind w:left="1800" w:hanging="360"/>
      </w:pPr>
      <w:rPr>
        <w:rFonts w:ascii="Wingdings" w:hAnsi="Wingdings" w:hint="default"/>
      </w:rPr>
    </w:lvl>
    <w:lvl w:ilvl="3" w:tplc="6F4AFD0C" w:tentative="1">
      <w:start w:val="1"/>
      <w:numFmt w:val="bullet"/>
      <w:lvlText w:val=""/>
      <w:lvlJc w:val="left"/>
      <w:pPr>
        <w:ind w:left="2520" w:hanging="360"/>
      </w:pPr>
      <w:rPr>
        <w:rFonts w:ascii="Symbol" w:hAnsi="Symbol" w:hint="default"/>
      </w:rPr>
    </w:lvl>
    <w:lvl w:ilvl="4" w:tplc="3A94B176" w:tentative="1">
      <w:start w:val="1"/>
      <w:numFmt w:val="bullet"/>
      <w:lvlText w:val="o"/>
      <w:lvlJc w:val="left"/>
      <w:pPr>
        <w:ind w:left="3240" w:hanging="360"/>
      </w:pPr>
      <w:rPr>
        <w:rFonts w:ascii="Courier New" w:hAnsi="Courier New" w:cs="Courier New" w:hint="default"/>
      </w:rPr>
    </w:lvl>
    <w:lvl w:ilvl="5" w:tplc="6AFCC39A" w:tentative="1">
      <w:start w:val="1"/>
      <w:numFmt w:val="bullet"/>
      <w:lvlText w:val=""/>
      <w:lvlJc w:val="left"/>
      <w:pPr>
        <w:ind w:left="3960" w:hanging="360"/>
      </w:pPr>
      <w:rPr>
        <w:rFonts w:ascii="Wingdings" w:hAnsi="Wingdings" w:hint="default"/>
      </w:rPr>
    </w:lvl>
    <w:lvl w:ilvl="6" w:tplc="5ED47224" w:tentative="1">
      <w:start w:val="1"/>
      <w:numFmt w:val="bullet"/>
      <w:lvlText w:val=""/>
      <w:lvlJc w:val="left"/>
      <w:pPr>
        <w:ind w:left="4680" w:hanging="360"/>
      </w:pPr>
      <w:rPr>
        <w:rFonts w:ascii="Symbol" w:hAnsi="Symbol" w:hint="default"/>
      </w:rPr>
    </w:lvl>
    <w:lvl w:ilvl="7" w:tplc="2B18914C" w:tentative="1">
      <w:start w:val="1"/>
      <w:numFmt w:val="bullet"/>
      <w:lvlText w:val="o"/>
      <w:lvlJc w:val="left"/>
      <w:pPr>
        <w:ind w:left="5400" w:hanging="360"/>
      </w:pPr>
      <w:rPr>
        <w:rFonts w:ascii="Courier New" w:hAnsi="Courier New" w:cs="Courier New" w:hint="default"/>
      </w:rPr>
    </w:lvl>
    <w:lvl w:ilvl="8" w:tplc="A1920CE6" w:tentative="1">
      <w:start w:val="1"/>
      <w:numFmt w:val="bullet"/>
      <w:lvlText w:val=""/>
      <w:lvlJc w:val="left"/>
      <w:pPr>
        <w:ind w:left="6120" w:hanging="360"/>
      </w:pPr>
      <w:rPr>
        <w:rFonts w:ascii="Wingdings" w:hAnsi="Wingdings" w:hint="default"/>
      </w:rPr>
    </w:lvl>
  </w:abstractNum>
  <w:abstractNum w:abstractNumId="16" w15:restartNumberingAfterBreak="0">
    <w:nsid w:val="33EF03EC"/>
    <w:multiLevelType w:val="hybridMultilevel"/>
    <w:tmpl w:val="69B6E09C"/>
    <w:lvl w:ilvl="0" w:tplc="98440FD8">
      <w:start w:val="1"/>
      <w:numFmt w:val="bullet"/>
      <w:lvlText w:val=""/>
      <w:lvlJc w:val="left"/>
      <w:pPr>
        <w:ind w:left="360" w:hanging="360"/>
      </w:pPr>
      <w:rPr>
        <w:rFonts w:ascii="Symbol" w:hAnsi="Symbol" w:hint="default"/>
      </w:rPr>
    </w:lvl>
    <w:lvl w:ilvl="1" w:tplc="5882C564" w:tentative="1">
      <w:start w:val="1"/>
      <w:numFmt w:val="bullet"/>
      <w:lvlText w:val="o"/>
      <w:lvlJc w:val="left"/>
      <w:pPr>
        <w:ind w:left="1080" w:hanging="360"/>
      </w:pPr>
      <w:rPr>
        <w:rFonts w:ascii="Courier New" w:hAnsi="Courier New" w:cs="Courier New" w:hint="default"/>
      </w:rPr>
    </w:lvl>
    <w:lvl w:ilvl="2" w:tplc="26C817D0" w:tentative="1">
      <w:start w:val="1"/>
      <w:numFmt w:val="bullet"/>
      <w:lvlText w:val=""/>
      <w:lvlJc w:val="left"/>
      <w:pPr>
        <w:ind w:left="1800" w:hanging="360"/>
      </w:pPr>
      <w:rPr>
        <w:rFonts w:ascii="Wingdings" w:hAnsi="Wingdings" w:hint="default"/>
      </w:rPr>
    </w:lvl>
    <w:lvl w:ilvl="3" w:tplc="017663FC" w:tentative="1">
      <w:start w:val="1"/>
      <w:numFmt w:val="bullet"/>
      <w:lvlText w:val=""/>
      <w:lvlJc w:val="left"/>
      <w:pPr>
        <w:ind w:left="2520" w:hanging="360"/>
      </w:pPr>
      <w:rPr>
        <w:rFonts w:ascii="Symbol" w:hAnsi="Symbol" w:hint="default"/>
      </w:rPr>
    </w:lvl>
    <w:lvl w:ilvl="4" w:tplc="32762D8E" w:tentative="1">
      <w:start w:val="1"/>
      <w:numFmt w:val="bullet"/>
      <w:lvlText w:val="o"/>
      <w:lvlJc w:val="left"/>
      <w:pPr>
        <w:ind w:left="3240" w:hanging="360"/>
      </w:pPr>
      <w:rPr>
        <w:rFonts w:ascii="Courier New" w:hAnsi="Courier New" w:cs="Courier New" w:hint="default"/>
      </w:rPr>
    </w:lvl>
    <w:lvl w:ilvl="5" w:tplc="280496C6" w:tentative="1">
      <w:start w:val="1"/>
      <w:numFmt w:val="bullet"/>
      <w:lvlText w:val=""/>
      <w:lvlJc w:val="left"/>
      <w:pPr>
        <w:ind w:left="3960" w:hanging="360"/>
      </w:pPr>
      <w:rPr>
        <w:rFonts w:ascii="Wingdings" w:hAnsi="Wingdings" w:hint="default"/>
      </w:rPr>
    </w:lvl>
    <w:lvl w:ilvl="6" w:tplc="C138162E" w:tentative="1">
      <w:start w:val="1"/>
      <w:numFmt w:val="bullet"/>
      <w:lvlText w:val=""/>
      <w:lvlJc w:val="left"/>
      <w:pPr>
        <w:ind w:left="4680" w:hanging="360"/>
      </w:pPr>
      <w:rPr>
        <w:rFonts w:ascii="Symbol" w:hAnsi="Symbol" w:hint="default"/>
      </w:rPr>
    </w:lvl>
    <w:lvl w:ilvl="7" w:tplc="68643626" w:tentative="1">
      <w:start w:val="1"/>
      <w:numFmt w:val="bullet"/>
      <w:lvlText w:val="o"/>
      <w:lvlJc w:val="left"/>
      <w:pPr>
        <w:ind w:left="5400" w:hanging="360"/>
      </w:pPr>
      <w:rPr>
        <w:rFonts w:ascii="Courier New" w:hAnsi="Courier New" w:cs="Courier New" w:hint="default"/>
      </w:rPr>
    </w:lvl>
    <w:lvl w:ilvl="8" w:tplc="C1D45BC0" w:tentative="1">
      <w:start w:val="1"/>
      <w:numFmt w:val="bullet"/>
      <w:lvlText w:val=""/>
      <w:lvlJc w:val="left"/>
      <w:pPr>
        <w:ind w:left="6120" w:hanging="360"/>
      </w:pPr>
      <w:rPr>
        <w:rFonts w:ascii="Wingdings" w:hAnsi="Wingdings" w:hint="default"/>
      </w:rPr>
    </w:lvl>
  </w:abstractNum>
  <w:abstractNum w:abstractNumId="17" w15:restartNumberingAfterBreak="0">
    <w:nsid w:val="360C164B"/>
    <w:multiLevelType w:val="hybridMultilevel"/>
    <w:tmpl w:val="C94E5240"/>
    <w:lvl w:ilvl="0" w:tplc="D50CC866">
      <w:start w:val="1"/>
      <w:numFmt w:val="bullet"/>
      <w:lvlText w:val=""/>
      <w:lvlJc w:val="left"/>
      <w:pPr>
        <w:ind w:left="360" w:hanging="360"/>
      </w:pPr>
      <w:rPr>
        <w:rFonts w:ascii="Symbol" w:hAnsi="Symbol" w:hint="default"/>
      </w:rPr>
    </w:lvl>
    <w:lvl w:ilvl="1" w:tplc="99D653A4" w:tentative="1">
      <w:start w:val="1"/>
      <w:numFmt w:val="bullet"/>
      <w:lvlText w:val="o"/>
      <w:lvlJc w:val="left"/>
      <w:pPr>
        <w:ind w:left="1080" w:hanging="360"/>
      </w:pPr>
      <w:rPr>
        <w:rFonts w:ascii="Courier New" w:hAnsi="Courier New" w:cs="Courier New" w:hint="default"/>
      </w:rPr>
    </w:lvl>
    <w:lvl w:ilvl="2" w:tplc="1B469926" w:tentative="1">
      <w:start w:val="1"/>
      <w:numFmt w:val="bullet"/>
      <w:lvlText w:val=""/>
      <w:lvlJc w:val="left"/>
      <w:pPr>
        <w:ind w:left="1800" w:hanging="360"/>
      </w:pPr>
      <w:rPr>
        <w:rFonts w:ascii="Wingdings" w:hAnsi="Wingdings" w:hint="default"/>
      </w:rPr>
    </w:lvl>
    <w:lvl w:ilvl="3" w:tplc="DB12F362" w:tentative="1">
      <w:start w:val="1"/>
      <w:numFmt w:val="bullet"/>
      <w:lvlText w:val=""/>
      <w:lvlJc w:val="left"/>
      <w:pPr>
        <w:ind w:left="2520" w:hanging="360"/>
      </w:pPr>
      <w:rPr>
        <w:rFonts w:ascii="Symbol" w:hAnsi="Symbol" w:hint="default"/>
      </w:rPr>
    </w:lvl>
    <w:lvl w:ilvl="4" w:tplc="98B00912" w:tentative="1">
      <w:start w:val="1"/>
      <w:numFmt w:val="bullet"/>
      <w:lvlText w:val="o"/>
      <w:lvlJc w:val="left"/>
      <w:pPr>
        <w:ind w:left="3240" w:hanging="360"/>
      </w:pPr>
      <w:rPr>
        <w:rFonts w:ascii="Courier New" w:hAnsi="Courier New" w:cs="Courier New" w:hint="default"/>
      </w:rPr>
    </w:lvl>
    <w:lvl w:ilvl="5" w:tplc="339EAC4C" w:tentative="1">
      <w:start w:val="1"/>
      <w:numFmt w:val="bullet"/>
      <w:lvlText w:val=""/>
      <w:lvlJc w:val="left"/>
      <w:pPr>
        <w:ind w:left="3960" w:hanging="360"/>
      </w:pPr>
      <w:rPr>
        <w:rFonts w:ascii="Wingdings" w:hAnsi="Wingdings" w:hint="default"/>
      </w:rPr>
    </w:lvl>
    <w:lvl w:ilvl="6" w:tplc="7EE8F34E" w:tentative="1">
      <w:start w:val="1"/>
      <w:numFmt w:val="bullet"/>
      <w:lvlText w:val=""/>
      <w:lvlJc w:val="left"/>
      <w:pPr>
        <w:ind w:left="4680" w:hanging="360"/>
      </w:pPr>
      <w:rPr>
        <w:rFonts w:ascii="Symbol" w:hAnsi="Symbol" w:hint="default"/>
      </w:rPr>
    </w:lvl>
    <w:lvl w:ilvl="7" w:tplc="9258ADDA" w:tentative="1">
      <w:start w:val="1"/>
      <w:numFmt w:val="bullet"/>
      <w:lvlText w:val="o"/>
      <w:lvlJc w:val="left"/>
      <w:pPr>
        <w:ind w:left="5400" w:hanging="360"/>
      </w:pPr>
      <w:rPr>
        <w:rFonts w:ascii="Courier New" w:hAnsi="Courier New" w:cs="Courier New" w:hint="default"/>
      </w:rPr>
    </w:lvl>
    <w:lvl w:ilvl="8" w:tplc="252A41FA" w:tentative="1">
      <w:start w:val="1"/>
      <w:numFmt w:val="bullet"/>
      <w:lvlText w:val=""/>
      <w:lvlJc w:val="left"/>
      <w:pPr>
        <w:ind w:left="6120" w:hanging="360"/>
      </w:pPr>
      <w:rPr>
        <w:rFonts w:ascii="Wingdings" w:hAnsi="Wingdings" w:hint="default"/>
      </w:rPr>
    </w:lvl>
  </w:abstractNum>
  <w:abstractNum w:abstractNumId="18" w15:restartNumberingAfterBreak="0">
    <w:nsid w:val="3D326501"/>
    <w:multiLevelType w:val="hybridMultilevel"/>
    <w:tmpl w:val="2E2A83FA"/>
    <w:lvl w:ilvl="0" w:tplc="A502AE64">
      <w:start w:val="1"/>
      <w:numFmt w:val="bullet"/>
      <w:lvlText w:val=""/>
      <w:lvlJc w:val="left"/>
      <w:pPr>
        <w:ind w:left="360" w:hanging="360"/>
      </w:pPr>
      <w:rPr>
        <w:rFonts w:ascii="Symbol" w:hAnsi="Symbol" w:hint="default"/>
        <w:spacing w:val="0"/>
        <w:w w:val="100"/>
        <w:position w:val="0"/>
      </w:rPr>
    </w:lvl>
    <w:lvl w:ilvl="1" w:tplc="9F506E66" w:tentative="1">
      <w:start w:val="1"/>
      <w:numFmt w:val="bullet"/>
      <w:lvlText w:val="o"/>
      <w:lvlJc w:val="left"/>
      <w:pPr>
        <w:ind w:left="1080" w:hanging="360"/>
      </w:pPr>
      <w:rPr>
        <w:rFonts w:ascii="Courier New" w:hAnsi="Courier New" w:cs="Courier New" w:hint="default"/>
      </w:rPr>
    </w:lvl>
    <w:lvl w:ilvl="2" w:tplc="A83EF3B0" w:tentative="1">
      <w:start w:val="1"/>
      <w:numFmt w:val="bullet"/>
      <w:lvlText w:val=""/>
      <w:lvlJc w:val="left"/>
      <w:pPr>
        <w:ind w:left="1800" w:hanging="360"/>
      </w:pPr>
      <w:rPr>
        <w:rFonts w:ascii="Wingdings" w:hAnsi="Wingdings" w:hint="default"/>
      </w:rPr>
    </w:lvl>
    <w:lvl w:ilvl="3" w:tplc="53A422EE" w:tentative="1">
      <w:start w:val="1"/>
      <w:numFmt w:val="bullet"/>
      <w:lvlText w:val=""/>
      <w:lvlJc w:val="left"/>
      <w:pPr>
        <w:ind w:left="2520" w:hanging="360"/>
      </w:pPr>
      <w:rPr>
        <w:rFonts w:ascii="Symbol" w:hAnsi="Symbol" w:hint="default"/>
      </w:rPr>
    </w:lvl>
    <w:lvl w:ilvl="4" w:tplc="62A6DF22" w:tentative="1">
      <w:start w:val="1"/>
      <w:numFmt w:val="bullet"/>
      <w:lvlText w:val="o"/>
      <w:lvlJc w:val="left"/>
      <w:pPr>
        <w:ind w:left="3240" w:hanging="360"/>
      </w:pPr>
      <w:rPr>
        <w:rFonts w:ascii="Courier New" w:hAnsi="Courier New" w:cs="Courier New" w:hint="default"/>
      </w:rPr>
    </w:lvl>
    <w:lvl w:ilvl="5" w:tplc="CC8EDFEC" w:tentative="1">
      <w:start w:val="1"/>
      <w:numFmt w:val="bullet"/>
      <w:lvlText w:val=""/>
      <w:lvlJc w:val="left"/>
      <w:pPr>
        <w:ind w:left="3960" w:hanging="360"/>
      </w:pPr>
      <w:rPr>
        <w:rFonts w:ascii="Wingdings" w:hAnsi="Wingdings" w:hint="default"/>
      </w:rPr>
    </w:lvl>
    <w:lvl w:ilvl="6" w:tplc="02362E0A" w:tentative="1">
      <w:start w:val="1"/>
      <w:numFmt w:val="bullet"/>
      <w:lvlText w:val=""/>
      <w:lvlJc w:val="left"/>
      <w:pPr>
        <w:ind w:left="4680" w:hanging="360"/>
      </w:pPr>
      <w:rPr>
        <w:rFonts w:ascii="Symbol" w:hAnsi="Symbol" w:hint="default"/>
      </w:rPr>
    </w:lvl>
    <w:lvl w:ilvl="7" w:tplc="8280CC24" w:tentative="1">
      <w:start w:val="1"/>
      <w:numFmt w:val="bullet"/>
      <w:lvlText w:val="o"/>
      <w:lvlJc w:val="left"/>
      <w:pPr>
        <w:ind w:left="5400" w:hanging="360"/>
      </w:pPr>
      <w:rPr>
        <w:rFonts w:ascii="Courier New" w:hAnsi="Courier New" w:cs="Courier New" w:hint="default"/>
      </w:rPr>
    </w:lvl>
    <w:lvl w:ilvl="8" w:tplc="13DADC8C" w:tentative="1">
      <w:start w:val="1"/>
      <w:numFmt w:val="bullet"/>
      <w:lvlText w:val=""/>
      <w:lvlJc w:val="left"/>
      <w:pPr>
        <w:ind w:left="6120" w:hanging="360"/>
      </w:pPr>
      <w:rPr>
        <w:rFonts w:ascii="Wingdings" w:hAnsi="Wingdings" w:hint="default"/>
      </w:rPr>
    </w:lvl>
  </w:abstractNum>
  <w:abstractNum w:abstractNumId="19" w15:restartNumberingAfterBreak="0">
    <w:nsid w:val="4169231A"/>
    <w:multiLevelType w:val="hybridMultilevel"/>
    <w:tmpl w:val="AA0AC6F6"/>
    <w:lvl w:ilvl="0" w:tplc="329ABF1A">
      <w:start w:val="1"/>
      <w:numFmt w:val="bullet"/>
      <w:lvlText w:val=""/>
      <w:lvlJc w:val="left"/>
      <w:pPr>
        <w:ind w:left="360" w:hanging="360"/>
      </w:pPr>
      <w:rPr>
        <w:rFonts w:ascii="Symbol" w:hAnsi="Symbol" w:hint="default"/>
        <w:spacing w:val="0"/>
        <w:w w:val="100"/>
        <w:position w:val="0"/>
      </w:rPr>
    </w:lvl>
    <w:lvl w:ilvl="1" w:tplc="DFD80D7C" w:tentative="1">
      <w:start w:val="1"/>
      <w:numFmt w:val="bullet"/>
      <w:lvlText w:val="o"/>
      <w:lvlJc w:val="left"/>
      <w:pPr>
        <w:ind w:left="1080" w:hanging="360"/>
      </w:pPr>
      <w:rPr>
        <w:rFonts w:ascii="Courier New" w:hAnsi="Courier New" w:cs="Courier New" w:hint="default"/>
      </w:rPr>
    </w:lvl>
    <w:lvl w:ilvl="2" w:tplc="C0B8ECEA" w:tentative="1">
      <w:start w:val="1"/>
      <w:numFmt w:val="bullet"/>
      <w:lvlText w:val=""/>
      <w:lvlJc w:val="left"/>
      <w:pPr>
        <w:ind w:left="1800" w:hanging="360"/>
      </w:pPr>
      <w:rPr>
        <w:rFonts w:ascii="Wingdings" w:hAnsi="Wingdings" w:hint="default"/>
      </w:rPr>
    </w:lvl>
    <w:lvl w:ilvl="3" w:tplc="873A5FDA" w:tentative="1">
      <w:start w:val="1"/>
      <w:numFmt w:val="bullet"/>
      <w:lvlText w:val=""/>
      <w:lvlJc w:val="left"/>
      <w:pPr>
        <w:ind w:left="2520" w:hanging="360"/>
      </w:pPr>
      <w:rPr>
        <w:rFonts w:ascii="Symbol" w:hAnsi="Symbol" w:hint="default"/>
      </w:rPr>
    </w:lvl>
    <w:lvl w:ilvl="4" w:tplc="917CA606" w:tentative="1">
      <w:start w:val="1"/>
      <w:numFmt w:val="bullet"/>
      <w:lvlText w:val="o"/>
      <w:lvlJc w:val="left"/>
      <w:pPr>
        <w:ind w:left="3240" w:hanging="360"/>
      </w:pPr>
      <w:rPr>
        <w:rFonts w:ascii="Courier New" w:hAnsi="Courier New" w:cs="Courier New" w:hint="default"/>
      </w:rPr>
    </w:lvl>
    <w:lvl w:ilvl="5" w:tplc="CDEC72A0" w:tentative="1">
      <w:start w:val="1"/>
      <w:numFmt w:val="bullet"/>
      <w:lvlText w:val=""/>
      <w:lvlJc w:val="left"/>
      <w:pPr>
        <w:ind w:left="3960" w:hanging="360"/>
      </w:pPr>
      <w:rPr>
        <w:rFonts w:ascii="Wingdings" w:hAnsi="Wingdings" w:hint="default"/>
      </w:rPr>
    </w:lvl>
    <w:lvl w:ilvl="6" w:tplc="C88AF21C" w:tentative="1">
      <w:start w:val="1"/>
      <w:numFmt w:val="bullet"/>
      <w:lvlText w:val=""/>
      <w:lvlJc w:val="left"/>
      <w:pPr>
        <w:ind w:left="4680" w:hanging="360"/>
      </w:pPr>
      <w:rPr>
        <w:rFonts w:ascii="Symbol" w:hAnsi="Symbol" w:hint="default"/>
      </w:rPr>
    </w:lvl>
    <w:lvl w:ilvl="7" w:tplc="9EAA8272" w:tentative="1">
      <w:start w:val="1"/>
      <w:numFmt w:val="bullet"/>
      <w:lvlText w:val="o"/>
      <w:lvlJc w:val="left"/>
      <w:pPr>
        <w:ind w:left="5400" w:hanging="360"/>
      </w:pPr>
      <w:rPr>
        <w:rFonts w:ascii="Courier New" w:hAnsi="Courier New" w:cs="Courier New" w:hint="default"/>
      </w:rPr>
    </w:lvl>
    <w:lvl w:ilvl="8" w:tplc="ACE8CC22" w:tentative="1">
      <w:start w:val="1"/>
      <w:numFmt w:val="bullet"/>
      <w:lvlText w:val=""/>
      <w:lvlJc w:val="left"/>
      <w:pPr>
        <w:ind w:left="6120" w:hanging="360"/>
      </w:pPr>
      <w:rPr>
        <w:rFonts w:ascii="Wingdings" w:hAnsi="Wingdings" w:hint="default"/>
      </w:rPr>
    </w:lvl>
  </w:abstractNum>
  <w:abstractNum w:abstractNumId="20" w15:restartNumberingAfterBreak="0">
    <w:nsid w:val="44814AD3"/>
    <w:multiLevelType w:val="hybridMultilevel"/>
    <w:tmpl w:val="A11EA22E"/>
    <w:lvl w:ilvl="0" w:tplc="2746F968">
      <w:start w:val="1"/>
      <w:numFmt w:val="bullet"/>
      <w:lvlText w:val=""/>
      <w:lvlJc w:val="left"/>
      <w:pPr>
        <w:ind w:left="360" w:hanging="360"/>
      </w:pPr>
      <w:rPr>
        <w:rFonts w:ascii="Symbol" w:hAnsi="Symbol" w:hint="default"/>
      </w:rPr>
    </w:lvl>
    <w:lvl w:ilvl="1" w:tplc="C6B48B14" w:tentative="1">
      <w:start w:val="1"/>
      <w:numFmt w:val="bullet"/>
      <w:lvlText w:val="o"/>
      <w:lvlJc w:val="left"/>
      <w:pPr>
        <w:ind w:left="1080" w:hanging="360"/>
      </w:pPr>
      <w:rPr>
        <w:rFonts w:ascii="Courier New" w:hAnsi="Courier New" w:cs="Courier New" w:hint="default"/>
      </w:rPr>
    </w:lvl>
    <w:lvl w:ilvl="2" w:tplc="2384E140" w:tentative="1">
      <w:start w:val="1"/>
      <w:numFmt w:val="bullet"/>
      <w:lvlText w:val=""/>
      <w:lvlJc w:val="left"/>
      <w:pPr>
        <w:ind w:left="1800" w:hanging="360"/>
      </w:pPr>
      <w:rPr>
        <w:rFonts w:ascii="Wingdings" w:hAnsi="Wingdings" w:hint="default"/>
      </w:rPr>
    </w:lvl>
    <w:lvl w:ilvl="3" w:tplc="FE0CD2E6" w:tentative="1">
      <w:start w:val="1"/>
      <w:numFmt w:val="bullet"/>
      <w:lvlText w:val=""/>
      <w:lvlJc w:val="left"/>
      <w:pPr>
        <w:ind w:left="2520" w:hanging="360"/>
      </w:pPr>
      <w:rPr>
        <w:rFonts w:ascii="Symbol" w:hAnsi="Symbol" w:hint="default"/>
      </w:rPr>
    </w:lvl>
    <w:lvl w:ilvl="4" w:tplc="73167EC0" w:tentative="1">
      <w:start w:val="1"/>
      <w:numFmt w:val="bullet"/>
      <w:lvlText w:val="o"/>
      <w:lvlJc w:val="left"/>
      <w:pPr>
        <w:ind w:left="3240" w:hanging="360"/>
      </w:pPr>
      <w:rPr>
        <w:rFonts w:ascii="Courier New" w:hAnsi="Courier New" w:cs="Courier New" w:hint="default"/>
      </w:rPr>
    </w:lvl>
    <w:lvl w:ilvl="5" w:tplc="2DB26FA0" w:tentative="1">
      <w:start w:val="1"/>
      <w:numFmt w:val="bullet"/>
      <w:lvlText w:val=""/>
      <w:lvlJc w:val="left"/>
      <w:pPr>
        <w:ind w:left="3960" w:hanging="360"/>
      </w:pPr>
      <w:rPr>
        <w:rFonts w:ascii="Wingdings" w:hAnsi="Wingdings" w:hint="default"/>
      </w:rPr>
    </w:lvl>
    <w:lvl w:ilvl="6" w:tplc="ADF295C0" w:tentative="1">
      <w:start w:val="1"/>
      <w:numFmt w:val="bullet"/>
      <w:lvlText w:val=""/>
      <w:lvlJc w:val="left"/>
      <w:pPr>
        <w:ind w:left="4680" w:hanging="360"/>
      </w:pPr>
      <w:rPr>
        <w:rFonts w:ascii="Symbol" w:hAnsi="Symbol" w:hint="default"/>
      </w:rPr>
    </w:lvl>
    <w:lvl w:ilvl="7" w:tplc="5F8856CA" w:tentative="1">
      <w:start w:val="1"/>
      <w:numFmt w:val="bullet"/>
      <w:lvlText w:val="o"/>
      <w:lvlJc w:val="left"/>
      <w:pPr>
        <w:ind w:left="5400" w:hanging="360"/>
      </w:pPr>
      <w:rPr>
        <w:rFonts w:ascii="Courier New" w:hAnsi="Courier New" w:cs="Courier New" w:hint="default"/>
      </w:rPr>
    </w:lvl>
    <w:lvl w:ilvl="8" w:tplc="10B09F4A" w:tentative="1">
      <w:start w:val="1"/>
      <w:numFmt w:val="bullet"/>
      <w:lvlText w:val=""/>
      <w:lvlJc w:val="left"/>
      <w:pPr>
        <w:ind w:left="6120" w:hanging="360"/>
      </w:pPr>
      <w:rPr>
        <w:rFonts w:ascii="Wingdings" w:hAnsi="Wingdings" w:hint="default"/>
      </w:rPr>
    </w:lvl>
  </w:abstractNum>
  <w:abstractNum w:abstractNumId="21" w15:restartNumberingAfterBreak="0">
    <w:nsid w:val="45E235E0"/>
    <w:multiLevelType w:val="hybridMultilevel"/>
    <w:tmpl w:val="53FEB330"/>
    <w:lvl w:ilvl="0" w:tplc="53CC1296">
      <w:start w:val="1"/>
      <w:numFmt w:val="bullet"/>
      <w:lvlText w:val=""/>
      <w:lvlJc w:val="left"/>
      <w:pPr>
        <w:ind w:left="720" w:hanging="360"/>
      </w:pPr>
      <w:rPr>
        <w:rFonts w:ascii="Symbol" w:hAnsi="Symbol" w:hint="default"/>
      </w:rPr>
    </w:lvl>
    <w:lvl w:ilvl="1" w:tplc="45FA180E">
      <w:start w:val="1"/>
      <w:numFmt w:val="bullet"/>
      <w:lvlText w:val="o"/>
      <w:lvlJc w:val="left"/>
      <w:pPr>
        <w:ind w:left="1440" w:hanging="360"/>
      </w:pPr>
      <w:rPr>
        <w:rFonts w:ascii="Courier New" w:hAnsi="Courier New" w:cs="Courier New" w:hint="default"/>
      </w:rPr>
    </w:lvl>
    <w:lvl w:ilvl="2" w:tplc="5882EA92" w:tentative="1">
      <w:start w:val="1"/>
      <w:numFmt w:val="bullet"/>
      <w:lvlText w:val=""/>
      <w:lvlJc w:val="left"/>
      <w:pPr>
        <w:ind w:left="2160" w:hanging="360"/>
      </w:pPr>
      <w:rPr>
        <w:rFonts w:ascii="Wingdings" w:hAnsi="Wingdings" w:hint="default"/>
      </w:rPr>
    </w:lvl>
    <w:lvl w:ilvl="3" w:tplc="79CAD26E" w:tentative="1">
      <w:start w:val="1"/>
      <w:numFmt w:val="bullet"/>
      <w:lvlText w:val=""/>
      <w:lvlJc w:val="left"/>
      <w:pPr>
        <w:ind w:left="2880" w:hanging="360"/>
      </w:pPr>
      <w:rPr>
        <w:rFonts w:ascii="Symbol" w:hAnsi="Symbol" w:hint="default"/>
      </w:rPr>
    </w:lvl>
    <w:lvl w:ilvl="4" w:tplc="3EF0DDE0" w:tentative="1">
      <w:start w:val="1"/>
      <w:numFmt w:val="bullet"/>
      <w:lvlText w:val="o"/>
      <w:lvlJc w:val="left"/>
      <w:pPr>
        <w:ind w:left="3600" w:hanging="360"/>
      </w:pPr>
      <w:rPr>
        <w:rFonts w:ascii="Courier New" w:hAnsi="Courier New" w:cs="Courier New" w:hint="default"/>
      </w:rPr>
    </w:lvl>
    <w:lvl w:ilvl="5" w:tplc="5DF4B3C2" w:tentative="1">
      <w:start w:val="1"/>
      <w:numFmt w:val="bullet"/>
      <w:lvlText w:val=""/>
      <w:lvlJc w:val="left"/>
      <w:pPr>
        <w:ind w:left="4320" w:hanging="360"/>
      </w:pPr>
      <w:rPr>
        <w:rFonts w:ascii="Wingdings" w:hAnsi="Wingdings" w:hint="default"/>
      </w:rPr>
    </w:lvl>
    <w:lvl w:ilvl="6" w:tplc="87C8873E" w:tentative="1">
      <w:start w:val="1"/>
      <w:numFmt w:val="bullet"/>
      <w:lvlText w:val=""/>
      <w:lvlJc w:val="left"/>
      <w:pPr>
        <w:ind w:left="5040" w:hanging="360"/>
      </w:pPr>
      <w:rPr>
        <w:rFonts w:ascii="Symbol" w:hAnsi="Symbol" w:hint="default"/>
      </w:rPr>
    </w:lvl>
    <w:lvl w:ilvl="7" w:tplc="E67CC456" w:tentative="1">
      <w:start w:val="1"/>
      <w:numFmt w:val="bullet"/>
      <w:lvlText w:val="o"/>
      <w:lvlJc w:val="left"/>
      <w:pPr>
        <w:ind w:left="5760" w:hanging="360"/>
      </w:pPr>
      <w:rPr>
        <w:rFonts w:ascii="Courier New" w:hAnsi="Courier New" w:cs="Courier New" w:hint="default"/>
      </w:rPr>
    </w:lvl>
    <w:lvl w:ilvl="8" w:tplc="D3ACEB5A" w:tentative="1">
      <w:start w:val="1"/>
      <w:numFmt w:val="bullet"/>
      <w:lvlText w:val=""/>
      <w:lvlJc w:val="left"/>
      <w:pPr>
        <w:ind w:left="6480" w:hanging="360"/>
      </w:pPr>
      <w:rPr>
        <w:rFonts w:ascii="Wingdings" w:hAnsi="Wingdings" w:hint="default"/>
      </w:rPr>
    </w:lvl>
  </w:abstractNum>
  <w:abstractNum w:abstractNumId="22" w15:restartNumberingAfterBreak="0">
    <w:nsid w:val="480A6DFD"/>
    <w:multiLevelType w:val="hybridMultilevel"/>
    <w:tmpl w:val="9E584044"/>
    <w:lvl w:ilvl="0" w:tplc="76B8DDF8">
      <w:start w:val="1"/>
      <w:numFmt w:val="bullet"/>
      <w:lvlText w:val=""/>
      <w:lvlJc w:val="left"/>
      <w:pPr>
        <w:ind w:left="360" w:hanging="360"/>
      </w:pPr>
      <w:rPr>
        <w:rFonts w:ascii="Symbol" w:hAnsi="Symbol" w:hint="default"/>
      </w:rPr>
    </w:lvl>
    <w:lvl w:ilvl="1" w:tplc="F4561C46" w:tentative="1">
      <w:start w:val="1"/>
      <w:numFmt w:val="bullet"/>
      <w:lvlText w:val="o"/>
      <w:lvlJc w:val="left"/>
      <w:pPr>
        <w:ind w:left="1080" w:hanging="360"/>
      </w:pPr>
      <w:rPr>
        <w:rFonts w:ascii="Courier New" w:hAnsi="Courier New" w:cs="Courier New" w:hint="default"/>
      </w:rPr>
    </w:lvl>
    <w:lvl w:ilvl="2" w:tplc="2AB6D948" w:tentative="1">
      <w:start w:val="1"/>
      <w:numFmt w:val="bullet"/>
      <w:lvlText w:val=""/>
      <w:lvlJc w:val="left"/>
      <w:pPr>
        <w:ind w:left="1800" w:hanging="360"/>
      </w:pPr>
      <w:rPr>
        <w:rFonts w:ascii="Wingdings" w:hAnsi="Wingdings" w:hint="default"/>
      </w:rPr>
    </w:lvl>
    <w:lvl w:ilvl="3" w:tplc="353CACFA" w:tentative="1">
      <w:start w:val="1"/>
      <w:numFmt w:val="bullet"/>
      <w:lvlText w:val=""/>
      <w:lvlJc w:val="left"/>
      <w:pPr>
        <w:ind w:left="2520" w:hanging="360"/>
      </w:pPr>
      <w:rPr>
        <w:rFonts w:ascii="Symbol" w:hAnsi="Symbol" w:hint="default"/>
      </w:rPr>
    </w:lvl>
    <w:lvl w:ilvl="4" w:tplc="62640F9A" w:tentative="1">
      <w:start w:val="1"/>
      <w:numFmt w:val="bullet"/>
      <w:lvlText w:val="o"/>
      <w:lvlJc w:val="left"/>
      <w:pPr>
        <w:ind w:left="3240" w:hanging="360"/>
      </w:pPr>
      <w:rPr>
        <w:rFonts w:ascii="Courier New" w:hAnsi="Courier New" w:cs="Courier New" w:hint="default"/>
      </w:rPr>
    </w:lvl>
    <w:lvl w:ilvl="5" w:tplc="0E005A38" w:tentative="1">
      <w:start w:val="1"/>
      <w:numFmt w:val="bullet"/>
      <w:lvlText w:val=""/>
      <w:lvlJc w:val="left"/>
      <w:pPr>
        <w:ind w:left="3960" w:hanging="360"/>
      </w:pPr>
      <w:rPr>
        <w:rFonts w:ascii="Wingdings" w:hAnsi="Wingdings" w:hint="default"/>
      </w:rPr>
    </w:lvl>
    <w:lvl w:ilvl="6" w:tplc="7ED402C8" w:tentative="1">
      <w:start w:val="1"/>
      <w:numFmt w:val="bullet"/>
      <w:lvlText w:val=""/>
      <w:lvlJc w:val="left"/>
      <w:pPr>
        <w:ind w:left="4680" w:hanging="360"/>
      </w:pPr>
      <w:rPr>
        <w:rFonts w:ascii="Symbol" w:hAnsi="Symbol" w:hint="default"/>
      </w:rPr>
    </w:lvl>
    <w:lvl w:ilvl="7" w:tplc="EDE2A0CC" w:tentative="1">
      <w:start w:val="1"/>
      <w:numFmt w:val="bullet"/>
      <w:lvlText w:val="o"/>
      <w:lvlJc w:val="left"/>
      <w:pPr>
        <w:ind w:left="5400" w:hanging="360"/>
      </w:pPr>
      <w:rPr>
        <w:rFonts w:ascii="Courier New" w:hAnsi="Courier New" w:cs="Courier New" w:hint="default"/>
      </w:rPr>
    </w:lvl>
    <w:lvl w:ilvl="8" w:tplc="526C8ACC" w:tentative="1">
      <w:start w:val="1"/>
      <w:numFmt w:val="bullet"/>
      <w:lvlText w:val=""/>
      <w:lvlJc w:val="left"/>
      <w:pPr>
        <w:ind w:left="6120" w:hanging="360"/>
      </w:pPr>
      <w:rPr>
        <w:rFonts w:ascii="Wingdings" w:hAnsi="Wingdings" w:hint="default"/>
      </w:rPr>
    </w:lvl>
  </w:abstractNum>
  <w:abstractNum w:abstractNumId="23" w15:restartNumberingAfterBreak="0">
    <w:nsid w:val="4C2E32EF"/>
    <w:multiLevelType w:val="hybridMultilevel"/>
    <w:tmpl w:val="5F3A8EA8"/>
    <w:lvl w:ilvl="0" w:tplc="047C58B8">
      <w:start w:val="1"/>
      <w:numFmt w:val="bullet"/>
      <w:lvlText w:val=""/>
      <w:lvlJc w:val="left"/>
      <w:pPr>
        <w:ind w:left="720" w:hanging="360"/>
      </w:pPr>
      <w:rPr>
        <w:rFonts w:ascii="Symbol" w:hAnsi="Symbol" w:hint="default"/>
      </w:rPr>
    </w:lvl>
    <w:lvl w:ilvl="1" w:tplc="F0D49C80">
      <w:start w:val="1"/>
      <w:numFmt w:val="bullet"/>
      <w:lvlText w:val="o"/>
      <w:lvlJc w:val="left"/>
      <w:pPr>
        <w:ind w:left="1440" w:hanging="360"/>
      </w:pPr>
      <w:rPr>
        <w:rFonts w:ascii="Courier New" w:hAnsi="Courier New" w:cs="Courier New" w:hint="default"/>
      </w:rPr>
    </w:lvl>
    <w:lvl w:ilvl="2" w:tplc="4C326F24">
      <w:start w:val="1"/>
      <w:numFmt w:val="bullet"/>
      <w:lvlText w:val=""/>
      <w:lvlJc w:val="left"/>
      <w:pPr>
        <w:ind w:left="2160" w:hanging="360"/>
      </w:pPr>
      <w:rPr>
        <w:rFonts w:ascii="Wingdings" w:hAnsi="Wingdings" w:hint="default"/>
      </w:rPr>
    </w:lvl>
    <w:lvl w:ilvl="3" w:tplc="3CE44688">
      <w:start w:val="1"/>
      <w:numFmt w:val="bullet"/>
      <w:lvlText w:val=""/>
      <w:lvlJc w:val="left"/>
      <w:pPr>
        <w:ind w:left="2880" w:hanging="360"/>
      </w:pPr>
      <w:rPr>
        <w:rFonts w:ascii="Symbol" w:hAnsi="Symbol" w:hint="default"/>
      </w:rPr>
    </w:lvl>
    <w:lvl w:ilvl="4" w:tplc="22FA1934">
      <w:start w:val="1"/>
      <w:numFmt w:val="bullet"/>
      <w:lvlText w:val="o"/>
      <w:lvlJc w:val="left"/>
      <w:pPr>
        <w:ind w:left="3600" w:hanging="360"/>
      </w:pPr>
      <w:rPr>
        <w:rFonts w:ascii="Courier New" w:hAnsi="Courier New" w:cs="Courier New" w:hint="default"/>
      </w:rPr>
    </w:lvl>
    <w:lvl w:ilvl="5" w:tplc="28F6C072">
      <w:start w:val="1"/>
      <w:numFmt w:val="bullet"/>
      <w:lvlText w:val=""/>
      <w:lvlJc w:val="left"/>
      <w:pPr>
        <w:ind w:left="4320" w:hanging="360"/>
      </w:pPr>
      <w:rPr>
        <w:rFonts w:ascii="Wingdings" w:hAnsi="Wingdings" w:hint="default"/>
      </w:rPr>
    </w:lvl>
    <w:lvl w:ilvl="6" w:tplc="70586936">
      <w:start w:val="1"/>
      <w:numFmt w:val="bullet"/>
      <w:lvlText w:val=""/>
      <w:lvlJc w:val="left"/>
      <w:pPr>
        <w:ind w:left="5040" w:hanging="360"/>
      </w:pPr>
      <w:rPr>
        <w:rFonts w:ascii="Symbol" w:hAnsi="Symbol" w:hint="default"/>
      </w:rPr>
    </w:lvl>
    <w:lvl w:ilvl="7" w:tplc="C308AA90">
      <w:start w:val="1"/>
      <w:numFmt w:val="bullet"/>
      <w:lvlText w:val="o"/>
      <w:lvlJc w:val="left"/>
      <w:pPr>
        <w:ind w:left="5760" w:hanging="360"/>
      </w:pPr>
      <w:rPr>
        <w:rFonts w:ascii="Courier New" w:hAnsi="Courier New" w:cs="Courier New" w:hint="default"/>
      </w:rPr>
    </w:lvl>
    <w:lvl w:ilvl="8" w:tplc="C4B83FC6">
      <w:start w:val="1"/>
      <w:numFmt w:val="bullet"/>
      <w:lvlText w:val=""/>
      <w:lvlJc w:val="left"/>
      <w:pPr>
        <w:ind w:left="6480" w:hanging="360"/>
      </w:pPr>
      <w:rPr>
        <w:rFonts w:ascii="Wingdings" w:hAnsi="Wingdings" w:hint="default"/>
      </w:rPr>
    </w:lvl>
  </w:abstractNum>
  <w:abstractNum w:abstractNumId="24" w15:restartNumberingAfterBreak="0">
    <w:nsid w:val="4EC80551"/>
    <w:multiLevelType w:val="hybridMultilevel"/>
    <w:tmpl w:val="270E8874"/>
    <w:lvl w:ilvl="0" w:tplc="037056A8">
      <w:start w:val="1"/>
      <w:numFmt w:val="bullet"/>
      <w:lvlText w:val=""/>
      <w:lvlJc w:val="left"/>
      <w:pPr>
        <w:ind w:left="360" w:hanging="360"/>
      </w:pPr>
      <w:rPr>
        <w:rFonts w:ascii="Symbol" w:hAnsi="Symbol" w:hint="default"/>
      </w:rPr>
    </w:lvl>
    <w:lvl w:ilvl="1" w:tplc="ECB0CCB4" w:tentative="1">
      <w:start w:val="1"/>
      <w:numFmt w:val="bullet"/>
      <w:lvlText w:val="o"/>
      <w:lvlJc w:val="left"/>
      <w:pPr>
        <w:ind w:left="1080" w:hanging="360"/>
      </w:pPr>
      <w:rPr>
        <w:rFonts w:ascii="Courier New" w:hAnsi="Courier New" w:cs="Courier New" w:hint="default"/>
      </w:rPr>
    </w:lvl>
    <w:lvl w:ilvl="2" w:tplc="C5AA8E84" w:tentative="1">
      <w:start w:val="1"/>
      <w:numFmt w:val="bullet"/>
      <w:lvlText w:val=""/>
      <w:lvlJc w:val="left"/>
      <w:pPr>
        <w:ind w:left="1800" w:hanging="360"/>
      </w:pPr>
      <w:rPr>
        <w:rFonts w:ascii="Wingdings" w:hAnsi="Wingdings" w:hint="default"/>
      </w:rPr>
    </w:lvl>
    <w:lvl w:ilvl="3" w:tplc="F40867F0" w:tentative="1">
      <w:start w:val="1"/>
      <w:numFmt w:val="bullet"/>
      <w:lvlText w:val=""/>
      <w:lvlJc w:val="left"/>
      <w:pPr>
        <w:ind w:left="2520" w:hanging="360"/>
      </w:pPr>
      <w:rPr>
        <w:rFonts w:ascii="Symbol" w:hAnsi="Symbol" w:hint="default"/>
      </w:rPr>
    </w:lvl>
    <w:lvl w:ilvl="4" w:tplc="E24E4A56" w:tentative="1">
      <w:start w:val="1"/>
      <w:numFmt w:val="bullet"/>
      <w:lvlText w:val="o"/>
      <w:lvlJc w:val="left"/>
      <w:pPr>
        <w:ind w:left="3240" w:hanging="360"/>
      </w:pPr>
      <w:rPr>
        <w:rFonts w:ascii="Courier New" w:hAnsi="Courier New" w:cs="Courier New" w:hint="default"/>
      </w:rPr>
    </w:lvl>
    <w:lvl w:ilvl="5" w:tplc="3E2697C8" w:tentative="1">
      <w:start w:val="1"/>
      <w:numFmt w:val="bullet"/>
      <w:lvlText w:val=""/>
      <w:lvlJc w:val="left"/>
      <w:pPr>
        <w:ind w:left="3960" w:hanging="360"/>
      </w:pPr>
      <w:rPr>
        <w:rFonts w:ascii="Wingdings" w:hAnsi="Wingdings" w:hint="default"/>
      </w:rPr>
    </w:lvl>
    <w:lvl w:ilvl="6" w:tplc="64A6D29A" w:tentative="1">
      <w:start w:val="1"/>
      <w:numFmt w:val="bullet"/>
      <w:lvlText w:val=""/>
      <w:lvlJc w:val="left"/>
      <w:pPr>
        <w:ind w:left="4680" w:hanging="360"/>
      </w:pPr>
      <w:rPr>
        <w:rFonts w:ascii="Symbol" w:hAnsi="Symbol" w:hint="default"/>
      </w:rPr>
    </w:lvl>
    <w:lvl w:ilvl="7" w:tplc="F6F4A456" w:tentative="1">
      <w:start w:val="1"/>
      <w:numFmt w:val="bullet"/>
      <w:lvlText w:val="o"/>
      <w:lvlJc w:val="left"/>
      <w:pPr>
        <w:ind w:left="5400" w:hanging="360"/>
      </w:pPr>
      <w:rPr>
        <w:rFonts w:ascii="Courier New" w:hAnsi="Courier New" w:cs="Courier New" w:hint="default"/>
      </w:rPr>
    </w:lvl>
    <w:lvl w:ilvl="8" w:tplc="2B4C5B32" w:tentative="1">
      <w:start w:val="1"/>
      <w:numFmt w:val="bullet"/>
      <w:lvlText w:val=""/>
      <w:lvlJc w:val="left"/>
      <w:pPr>
        <w:ind w:left="6120" w:hanging="360"/>
      </w:pPr>
      <w:rPr>
        <w:rFonts w:ascii="Wingdings" w:hAnsi="Wingdings" w:hint="default"/>
      </w:rPr>
    </w:lvl>
  </w:abstractNum>
  <w:abstractNum w:abstractNumId="25" w15:restartNumberingAfterBreak="0">
    <w:nsid w:val="58E21D20"/>
    <w:multiLevelType w:val="hybridMultilevel"/>
    <w:tmpl w:val="292869CE"/>
    <w:lvl w:ilvl="0" w:tplc="E33895A8">
      <w:start w:val="1"/>
      <w:numFmt w:val="bullet"/>
      <w:lvlText w:val=""/>
      <w:lvlJc w:val="left"/>
      <w:pPr>
        <w:ind w:left="360" w:hanging="360"/>
      </w:pPr>
      <w:rPr>
        <w:rFonts w:ascii="Symbol" w:hAnsi="Symbol" w:hint="default"/>
        <w:color w:val="1F497D" w:themeColor="text2"/>
      </w:rPr>
    </w:lvl>
    <w:lvl w:ilvl="1" w:tplc="E91C85EE" w:tentative="1">
      <w:start w:val="1"/>
      <w:numFmt w:val="bullet"/>
      <w:lvlText w:val="o"/>
      <w:lvlJc w:val="left"/>
      <w:pPr>
        <w:ind w:left="1080" w:hanging="360"/>
      </w:pPr>
      <w:rPr>
        <w:rFonts w:ascii="Courier New" w:hAnsi="Courier New" w:cs="Courier New" w:hint="default"/>
      </w:rPr>
    </w:lvl>
    <w:lvl w:ilvl="2" w:tplc="8A7C2410" w:tentative="1">
      <w:start w:val="1"/>
      <w:numFmt w:val="bullet"/>
      <w:lvlText w:val=""/>
      <w:lvlJc w:val="left"/>
      <w:pPr>
        <w:ind w:left="1800" w:hanging="360"/>
      </w:pPr>
      <w:rPr>
        <w:rFonts w:ascii="Wingdings" w:hAnsi="Wingdings" w:hint="default"/>
      </w:rPr>
    </w:lvl>
    <w:lvl w:ilvl="3" w:tplc="DDD85EB8" w:tentative="1">
      <w:start w:val="1"/>
      <w:numFmt w:val="bullet"/>
      <w:lvlText w:val=""/>
      <w:lvlJc w:val="left"/>
      <w:pPr>
        <w:ind w:left="2520" w:hanging="360"/>
      </w:pPr>
      <w:rPr>
        <w:rFonts w:ascii="Symbol" w:hAnsi="Symbol" w:hint="default"/>
      </w:rPr>
    </w:lvl>
    <w:lvl w:ilvl="4" w:tplc="2EB41570" w:tentative="1">
      <w:start w:val="1"/>
      <w:numFmt w:val="bullet"/>
      <w:lvlText w:val="o"/>
      <w:lvlJc w:val="left"/>
      <w:pPr>
        <w:ind w:left="3240" w:hanging="360"/>
      </w:pPr>
      <w:rPr>
        <w:rFonts w:ascii="Courier New" w:hAnsi="Courier New" w:cs="Courier New" w:hint="default"/>
      </w:rPr>
    </w:lvl>
    <w:lvl w:ilvl="5" w:tplc="D472CBCA" w:tentative="1">
      <w:start w:val="1"/>
      <w:numFmt w:val="bullet"/>
      <w:lvlText w:val=""/>
      <w:lvlJc w:val="left"/>
      <w:pPr>
        <w:ind w:left="3960" w:hanging="360"/>
      </w:pPr>
      <w:rPr>
        <w:rFonts w:ascii="Wingdings" w:hAnsi="Wingdings" w:hint="default"/>
      </w:rPr>
    </w:lvl>
    <w:lvl w:ilvl="6" w:tplc="A2B801BA" w:tentative="1">
      <w:start w:val="1"/>
      <w:numFmt w:val="bullet"/>
      <w:lvlText w:val=""/>
      <w:lvlJc w:val="left"/>
      <w:pPr>
        <w:ind w:left="4680" w:hanging="360"/>
      </w:pPr>
      <w:rPr>
        <w:rFonts w:ascii="Symbol" w:hAnsi="Symbol" w:hint="default"/>
      </w:rPr>
    </w:lvl>
    <w:lvl w:ilvl="7" w:tplc="AC4A48D4" w:tentative="1">
      <w:start w:val="1"/>
      <w:numFmt w:val="bullet"/>
      <w:lvlText w:val="o"/>
      <w:lvlJc w:val="left"/>
      <w:pPr>
        <w:ind w:left="5400" w:hanging="360"/>
      </w:pPr>
      <w:rPr>
        <w:rFonts w:ascii="Courier New" w:hAnsi="Courier New" w:cs="Courier New" w:hint="default"/>
      </w:rPr>
    </w:lvl>
    <w:lvl w:ilvl="8" w:tplc="5E4C0D80" w:tentative="1">
      <w:start w:val="1"/>
      <w:numFmt w:val="bullet"/>
      <w:lvlText w:val=""/>
      <w:lvlJc w:val="left"/>
      <w:pPr>
        <w:ind w:left="6120" w:hanging="360"/>
      </w:pPr>
      <w:rPr>
        <w:rFonts w:ascii="Wingdings" w:hAnsi="Wingdings" w:hint="default"/>
      </w:rPr>
    </w:lvl>
  </w:abstractNum>
  <w:abstractNum w:abstractNumId="26" w15:restartNumberingAfterBreak="0">
    <w:nsid w:val="69D44781"/>
    <w:multiLevelType w:val="hybridMultilevel"/>
    <w:tmpl w:val="E7D46826"/>
    <w:lvl w:ilvl="0" w:tplc="9590267C">
      <w:start w:val="1"/>
      <w:numFmt w:val="bullet"/>
      <w:lvlText w:val=""/>
      <w:lvlJc w:val="left"/>
      <w:pPr>
        <w:ind w:left="360" w:hanging="360"/>
      </w:pPr>
      <w:rPr>
        <w:rFonts w:ascii="Wingdings" w:hAnsi="Wingdings" w:hint="default"/>
      </w:rPr>
    </w:lvl>
    <w:lvl w:ilvl="1" w:tplc="B4E2D732" w:tentative="1">
      <w:start w:val="1"/>
      <w:numFmt w:val="bullet"/>
      <w:lvlText w:val="o"/>
      <w:lvlJc w:val="left"/>
      <w:pPr>
        <w:ind w:left="1080" w:hanging="360"/>
      </w:pPr>
      <w:rPr>
        <w:rFonts w:ascii="Courier New" w:hAnsi="Courier New" w:cs="Courier New" w:hint="default"/>
      </w:rPr>
    </w:lvl>
    <w:lvl w:ilvl="2" w:tplc="34585A54" w:tentative="1">
      <w:start w:val="1"/>
      <w:numFmt w:val="bullet"/>
      <w:lvlText w:val=""/>
      <w:lvlJc w:val="left"/>
      <w:pPr>
        <w:ind w:left="1800" w:hanging="360"/>
      </w:pPr>
      <w:rPr>
        <w:rFonts w:ascii="Wingdings" w:hAnsi="Wingdings" w:hint="default"/>
      </w:rPr>
    </w:lvl>
    <w:lvl w:ilvl="3" w:tplc="DA42D2B6" w:tentative="1">
      <w:start w:val="1"/>
      <w:numFmt w:val="bullet"/>
      <w:lvlText w:val=""/>
      <w:lvlJc w:val="left"/>
      <w:pPr>
        <w:ind w:left="2520" w:hanging="360"/>
      </w:pPr>
      <w:rPr>
        <w:rFonts w:ascii="Symbol" w:hAnsi="Symbol" w:hint="default"/>
      </w:rPr>
    </w:lvl>
    <w:lvl w:ilvl="4" w:tplc="28BAEFBE" w:tentative="1">
      <w:start w:val="1"/>
      <w:numFmt w:val="bullet"/>
      <w:lvlText w:val="o"/>
      <w:lvlJc w:val="left"/>
      <w:pPr>
        <w:ind w:left="3240" w:hanging="360"/>
      </w:pPr>
      <w:rPr>
        <w:rFonts w:ascii="Courier New" w:hAnsi="Courier New" w:cs="Courier New" w:hint="default"/>
      </w:rPr>
    </w:lvl>
    <w:lvl w:ilvl="5" w:tplc="CA5CC3E0" w:tentative="1">
      <w:start w:val="1"/>
      <w:numFmt w:val="bullet"/>
      <w:lvlText w:val=""/>
      <w:lvlJc w:val="left"/>
      <w:pPr>
        <w:ind w:left="3960" w:hanging="360"/>
      </w:pPr>
      <w:rPr>
        <w:rFonts w:ascii="Wingdings" w:hAnsi="Wingdings" w:hint="default"/>
      </w:rPr>
    </w:lvl>
    <w:lvl w:ilvl="6" w:tplc="DF86A1BE" w:tentative="1">
      <w:start w:val="1"/>
      <w:numFmt w:val="bullet"/>
      <w:lvlText w:val=""/>
      <w:lvlJc w:val="left"/>
      <w:pPr>
        <w:ind w:left="4680" w:hanging="360"/>
      </w:pPr>
      <w:rPr>
        <w:rFonts w:ascii="Symbol" w:hAnsi="Symbol" w:hint="default"/>
      </w:rPr>
    </w:lvl>
    <w:lvl w:ilvl="7" w:tplc="891A539C" w:tentative="1">
      <w:start w:val="1"/>
      <w:numFmt w:val="bullet"/>
      <w:lvlText w:val="o"/>
      <w:lvlJc w:val="left"/>
      <w:pPr>
        <w:ind w:left="5400" w:hanging="360"/>
      </w:pPr>
      <w:rPr>
        <w:rFonts w:ascii="Courier New" w:hAnsi="Courier New" w:cs="Courier New" w:hint="default"/>
      </w:rPr>
    </w:lvl>
    <w:lvl w:ilvl="8" w:tplc="F3CA2744" w:tentative="1">
      <w:start w:val="1"/>
      <w:numFmt w:val="bullet"/>
      <w:lvlText w:val=""/>
      <w:lvlJc w:val="left"/>
      <w:pPr>
        <w:ind w:left="6120" w:hanging="360"/>
      </w:pPr>
      <w:rPr>
        <w:rFonts w:ascii="Wingdings" w:hAnsi="Wingdings" w:hint="default"/>
      </w:rPr>
    </w:lvl>
  </w:abstractNum>
  <w:abstractNum w:abstractNumId="27" w15:restartNumberingAfterBreak="0">
    <w:nsid w:val="6D977AA1"/>
    <w:multiLevelType w:val="multilevel"/>
    <w:tmpl w:val="A8CC2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0930303"/>
    <w:multiLevelType w:val="hybridMultilevel"/>
    <w:tmpl w:val="74AA3880"/>
    <w:lvl w:ilvl="0" w:tplc="9FBA3506">
      <w:numFmt w:val="bullet"/>
      <w:lvlText w:val=""/>
      <w:lvlJc w:val="left"/>
      <w:pPr>
        <w:tabs>
          <w:tab w:val="num" w:pos="1080"/>
        </w:tabs>
        <w:ind w:left="1080" w:hanging="360"/>
      </w:pPr>
      <w:rPr>
        <w:rFonts w:ascii="Symbol" w:eastAsia="Times New Roman" w:hAnsi="Symbol" w:cs="Arial" w:hint="default"/>
      </w:rPr>
    </w:lvl>
    <w:lvl w:ilvl="1" w:tplc="98383F7C" w:tentative="1">
      <w:start w:val="1"/>
      <w:numFmt w:val="bullet"/>
      <w:lvlText w:val="o"/>
      <w:lvlJc w:val="left"/>
      <w:pPr>
        <w:tabs>
          <w:tab w:val="num" w:pos="1800"/>
        </w:tabs>
        <w:ind w:left="1800" w:hanging="360"/>
      </w:pPr>
      <w:rPr>
        <w:rFonts w:ascii="Courier New" w:hAnsi="Courier New" w:cs="Courier New" w:hint="default"/>
      </w:rPr>
    </w:lvl>
    <w:lvl w:ilvl="2" w:tplc="D49A9390" w:tentative="1">
      <w:start w:val="1"/>
      <w:numFmt w:val="bullet"/>
      <w:lvlText w:val=""/>
      <w:lvlJc w:val="left"/>
      <w:pPr>
        <w:tabs>
          <w:tab w:val="num" w:pos="2520"/>
        </w:tabs>
        <w:ind w:left="2520" w:hanging="360"/>
      </w:pPr>
      <w:rPr>
        <w:rFonts w:ascii="Wingdings" w:hAnsi="Wingdings" w:hint="default"/>
      </w:rPr>
    </w:lvl>
    <w:lvl w:ilvl="3" w:tplc="671E762E" w:tentative="1">
      <w:start w:val="1"/>
      <w:numFmt w:val="bullet"/>
      <w:lvlText w:val=""/>
      <w:lvlJc w:val="left"/>
      <w:pPr>
        <w:tabs>
          <w:tab w:val="num" w:pos="3240"/>
        </w:tabs>
        <w:ind w:left="3240" w:hanging="360"/>
      </w:pPr>
      <w:rPr>
        <w:rFonts w:ascii="Symbol" w:hAnsi="Symbol" w:hint="default"/>
      </w:rPr>
    </w:lvl>
    <w:lvl w:ilvl="4" w:tplc="4056A044" w:tentative="1">
      <w:start w:val="1"/>
      <w:numFmt w:val="bullet"/>
      <w:lvlText w:val="o"/>
      <w:lvlJc w:val="left"/>
      <w:pPr>
        <w:tabs>
          <w:tab w:val="num" w:pos="3960"/>
        </w:tabs>
        <w:ind w:left="3960" w:hanging="360"/>
      </w:pPr>
      <w:rPr>
        <w:rFonts w:ascii="Courier New" w:hAnsi="Courier New" w:cs="Courier New" w:hint="default"/>
      </w:rPr>
    </w:lvl>
    <w:lvl w:ilvl="5" w:tplc="D5D6124A" w:tentative="1">
      <w:start w:val="1"/>
      <w:numFmt w:val="bullet"/>
      <w:lvlText w:val=""/>
      <w:lvlJc w:val="left"/>
      <w:pPr>
        <w:tabs>
          <w:tab w:val="num" w:pos="4680"/>
        </w:tabs>
        <w:ind w:left="4680" w:hanging="360"/>
      </w:pPr>
      <w:rPr>
        <w:rFonts w:ascii="Wingdings" w:hAnsi="Wingdings" w:hint="default"/>
      </w:rPr>
    </w:lvl>
    <w:lvl w:ilvl="6" w:tplc="EFB20FC4" w:tentative="1">
      <w:start w:val="1"/>
      <w:numFmt w:val="bullet"/>
      <w:lvlText w:val=""/>
      <w:lvlJc w:val="left"/>
      <w:pPr>
        <w:tabs>
          <w:tab w:val="num" w:pos="5400"/>
        </w:tabs>
        <w:ind w:left="5400" w:hanging="360"/>
      </w:pPr>
      <w:rPr>
        <w:rFonts w:ascii="Symbol" w:hAnsi="Symbol" w:hint="default"/>
      </w:rPr>
    </w:lvl>
    <w:lvl w:ilvl="7" w:tplc="1CA40DD6" w:tentative="1">
      <w:start w:val="1"/>
      <w:numFmt w:val="bullet"/>
      <w:lvlText w:val="o"/>
      <w:lvlJc w:val="left"/>
      <w:pPr>
        <w:tabs>
          <w:tab w:val="num" w:pos="6120"/>
        </w:tabs>
        <w:ind w:left="6120" w:hanging="360"/>
      </w:pPr>
      <w:rPr>
        <w:rFonts w:ascii="Courier New" w:hAnsi="Courier New" w:cs="Courier New" w:hint="default"/>
      </w:rPr>
    </w:lvl>
    <w:lvl w:ilvl="8" w:tplc="3E7EC9DE"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A125BAC"/>
    <w:multiLevelType w:val="hybridMultilevel"/>
    <w:tmpl w:val="6A62B91E"/>
    <w:lvl w:ilvl="0" w:tplc="56CAF4A8">
      <w:start w:val="1"/>
      <w:numFmt w:val="bullet"/>
      <w:lvlText w:val=""/>
      <w:lvlJc w:val="left"/>
      <w:pPr>
        <w:ind w:left="360" w:hanging="360"/>
      </w:pPr>
      <w:rPr>
        <w:rFonts w:ascii="Wingdings" w:hAnsi="Wingdings" w:hint="default"/>
      </w:rPr>
    </w:lvl>
    <w:lvl w:ilvl="1" w:tplc="57E66DAA">
      <w:start w:val="1"/>
      <w:numFmt w:val="bullet"/>
      <w:lvlText w:val=""/>
      <w:lvlJc w:val="left"/>
      <w:pPr>
        <w:ind w:left="1080" w:hanging="360"/>
      </w:pPr>
      <w:rPr>
        <w:rFonts w:ascii="Wingdings" w:hAnsi="Wingdings" w:hint="default"/>
      </w:rPr>
    </w:lvl>
    <w:lvl w:ilvl="2" w:tplc="910CF844" w:tentative="1">
      <w:start w:val="1"/>
      <w:numFmt w:val="bullet"/>
      <w:lvlText w:val=""/>
      <w:lvlJc w:val="left"/>
      <w:pPr>
        <w:ind w:left="1800" w:hanging="360"/>
      </w:pPr>
      <w:rPr>
        <w:rFonts w:ascii="Wingdings" w:hAnsi="Wingdings" w:hint="default"/>
      </w:rPr>
    </w:lvl>
    <w:lvl w:ilvl="3" w:tplc="EA7404F2" w:tentative="1">
      <w:start w:val="1"/>
      <w:numFmt w:val="bullet"/>
      <w:lvlText w:val=""/>
      <w:lvlJc w:val="left"/>
      <w:pPr>
        <w:ind w:left="2520" w:hanging="360"/>
      </w:pPr>
      <w:rPr>
        <w:rFonts w:ascii="Symbol" w:hAnsi="Symbol" w:hint="default"/>
      </w:rPr>
    </w:lvl>
    <w:lvl w:ilvl="4" w:tplc="F588FC3A" w:tentative="1">
      <w:start w:val="1"/>
      <w:numFmt w:val="bullet"/>
      <w:lvlText w:val="o"/>
      <w:lvlJc w:val="left"/>
      <w:pPr>
        <w:ind w:left="3240" w:hanging="360"/>
      </w:pPr>
      <w:rPr>
        <w:rFonts w:ascii="Courier New" w:hAnsi="Courier New" w:cs="Courier New" w:hint="default"/>
      </w:rPr>
    </w:lvl>
    <w:lvl w:ilvl="5" w:tplc="09B241AC" w:tentative="1">
      <w:start w:val="1"/>
      <w:numFmt w:val="bullet"/>
      <w:lvlText w:val=""/>
      <w:lvlJc w:val="left"/>
      <w:pPr>
        <w:ind w:left="3960" w:hanging="360"/>
      </w:pPr>
      <w:rPr>
        <w:rFonts w:ascii="Wingdings" w:hAnsi="Wingdings" w:hint="default"/>
      </w:rPr>
    </w:lvl>
    <w:lvl w:ilvl="6" w:tplc="C2221906" w:tentative="1">
      <w:start w:val="1"/>
      <w:numFmt w:val="bullet"/>
      <w:lvlText w:val=""/>
      <w:lvlJc w:val="left"/>
      <w:pPr>
        <w:ind w:left="4680" w:hanging="360"/>
      </w:pPr>
      <w:rPr>
        <w:rFonts w:ascii="Symbol" w:hAnsi="Symbol" w:hint="default"/>
      </w:rPr>
    </w:lvl>
    <w:lvl w:ilvl="7" w:tplc="4534366E" w:tentative="1">
      <w:start w:val="1"/>
      <w:numFmt w:val="bullet"/>
      <w:lvlText w:val="o"/>
      <w:lvlJc w:val="left"/>
      <w:pPr>
        <w:ind w:left="5400" w:hanging="360"/>
      </w:pPr>
      <w:rPr>
        <w:rFonts w:ascii="Courier New" w:hAnsi="Courier New" w:cs="Courier New" w:hint="default"/>
      </w:rPr>
    </w:lvl>
    <w:lvl w:ilvl="8" w:tplc="8066376A" w:tentative="1">
      <w:start w:val="1"/>
      <w:numFmt w:val="bullet"/>
      <w:lvlText w:val=""/>
      <w:lvlJc w:val="left"/>
      <w:pPr>
        <w:ind w:left="6120" w:hanging="360"/>
      </w:pPr>
      <w:rPr>
        <w:rFonts w:ascii="Wingdings" w:hAnsi="Wingdings" w:hint="default"/>
      </w:rPr>
    </w:lvl>
  </w:abstractNum>
  <w:abstractNum w:abstractNumId="30" w15:restartNumberingAfterBreak="0">
    <w:nsid w:val="7EC23749"/>
    <w:multiLevelType w:val="hybridMultilevel"/>
    <w:tmpl w:val="56427CD0"/>
    <w:lvl w:ilvl="0" w:tplc="36420C40">
      <w:start w:val="1"/>
      <w:numFmt w:val="bullet"/>
      <w:lvlText w:val=""/>
      <w:lvlJc w:val="left"/>
      <w:pPr>
        <w:ind w:left="360" w:hanging="360"/>
      </w:pPr>
      <w:rPr>
        <w:rFonts w:ascii="Symbol" w:hAnsi="Symbol" w:hint="default"/>
      </w:rPr>
    </w:lvl>
    <w:lvl w:ilvl="1" w:tplc="4CFA6A84" w:tentative="1">
      <w:start w:val="1"/>
      <w:numFmt w:val="bullet"/>
      <w:lvlText w:val="o"/>
      <w:lvlJc w:val="left"/>
      <w:pPr>
        <w:ind w:left="1080" w:hanging="360"/>
      </w:pPr>
      <w:rPr>
        <w:rFonts w:ascii="Courier New" w:hAnsi="Courier New" w:cs="Courier New" w:hint="default"/>
      </w:rPr>
    </w:lvl>
    <w:lvl w:ilvl="2" w:tplc="A21227BC" w:tentative="1">
      <w:start w:val="1"/>
      <w:numFmt w:val="bullet"/>
      <w:lvlText w:val=""/>
      <w:lvlJc w:val="left"/>
      <w:pPr>
        <w:ind w:left="1800" w:hanging="360"/>
      </w:pPr>
      <w:rPr>
        <w:rFonts w:ascii="Wingdings" w:hAnsi="Wingdings" w:hint="default"/>
      </w:rPr>
    </w:lvl>
    <w:lvl w:ilvl="3" w:tplc="9F0C05A0" w:tentative="1">
      <w:start w:val="1"/>
      <w:numFmt w:val="bullet"/>
      <w:lvlText w:val=""/>
      <w:lvlJc w:val="left"/>
      <w:pPr>
        <w:ind w:left="2520" w:hanging="360"/>
      </w:pPr>
      <w:rPr>
        <w:rFonts w:ascii="Symbol" w:hAnsi="Symbol" w:hint="default"/>
      </w:rPr>
    </w:lvl>
    <w:lvl w:ilvl="4" w:tplc="3C60862C" w:tentative="1">
      <w:start w:val="1"/>
      <w:numFmt w:val="bullet"/>
      <w:lvlText w:val="o"/>
      <w:lvlJc w:val="left"/>
      <w:pPr>
        <w:ind w:left="3240" w:hanging="360"/>
      </w:pPr>
      <w:rPr>
        <w:rFonts w:ascii="Courier New" w:hAnsi="Courier New" w:cs="Courier New" w:hint="default"/>
      </w:rPr>
    </w:lvl>
    <w:lvl w:ilvl="5" w:tplc="B420C0DA" w:tentative="1">
      <w:start w:val="1"/>
      <w:numFmt w:val="bullet"/>
      <w:lvlText w:val=""/>
      <w:lvlJc w:val="left"/>
      <w:pPr>
        <w:ind w:left="3960" w:hanging="360"/>
      </w:pPr>
      <w:rPr>
        <w:rFonts w:ascii="Wingdings" w:hAnsi="Wingdings" w:hint="default"/>
      </w:rPr>
    </w:lvl>
    <w:lvl w:ilvl="6" w:tplc="276E26CA" w:tentative="1">
      <w:start w:val="1"/>
      <w:numFmt w:val="bullet"/>
      <w:lvlText w:val=""/>
      <w:lvlJc w:val="left"/>
      <w:pPr>
        <w:ind w:left="4680" w:hanging="360"/>
      </w:pPr>
      <w:rPr>
        <w:rFonts w:ascii="Symbol" w:hAnsi="Symbol" w:hint="default"/>
      </w:rPr>
    </w:lvl>
    <w:lvl w:ilvl="7" w:tplc="89FAC3F2" w:tentative="1">
      <w:start w:val="1"/>
      <w:numFmt w:val="bullet"/>
      <w:lvlText w:val="o"/>
      <w:lvlJc w:val="left"/>
      <w:pPr>
        <w:ind w:left="5400" w:hanging="360"/>
      </w:pPr>
      <w:rPr>
        <w:rFonts w:ascii="Courier New" w:hAnsi="Courier New" w:cs="Courier New" w:hint="default"/>
      </w:rPr>
    </w:lvl>
    <w:lvl w:ilvl="8" w:tplc="9814A056"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13"/>
  </w:num>
  <w:num w:numId="4">
    <w:abstractNumId w:val="28"/>
  </w:num>
  <w:num w:numId="5">
    <w:abstractNumId w:val="30"/>
  </w:num>
  <w:num w:numId="6">
    <w:abstractNumId w:val="7"/>
  </w:num>
  <w:num w:numId="7">
    <w:abstractNumId w:val="1"/>
  </w:num>
  <w:num w:numId="8">
    <w:abstractNumId w:val="4"/>
  </w:num>
  <w:num w:numId="9">
    <w:abstractNumId w:val="29"/>
  </w:num>
  <w:num w:numId="10">
    <w:abstractNumId w:val="3"/>
  </w:num>
  <w:num w:numId="11">
    <w:abstractNumId w:val="16"/>
  </w:num>
  <w:num w:numId="12">
    <w:abstractNumId w:val="9"/>
  </w:num>
  <w:num w:numId="13">
    <w:abstractNumId w:val="14"/>
  </w:num>
  <w:num w:numId="14">
    <w:abstractNumId w:val="19"/>
  </w:num>
  <w:num w:numId="15">
    <w:abstractNumId w:val="11"/>
  </w:num>
  <w:num w:numId="16">
    <w:abstractNumId w:val="18"/>
  </w:num>
  <w:num w:numId="17">
    <w:abstractNumId w:val="25"/>
  </w:num>
  <w:num w:numId="18">
    <w:abstractNumId w:val="24"/>
  </w:num>
  <w:num w:numId="19">
    <w:abstractNumId w:val="21"/>
  </w:num>
  <w:num w:numId="20">
    <w:abstractNumId w:val="0"/>
  </w:num>
  <w:num w:numId="21">
    <w:abstractNumId w:val="17"/>
  </w:num>
  <w:num w:numId="22">
    <w:abstractNumId w:val="23"/>
  </w:num>
  <w:num w:numId="23">
    <w:abstractNumId w:val="26"/>
  </w:num>
  <w:num w:numId="24">
    <w:abstractNumId w:val="8"/>
  </w:num>
  <w:num w:numId="25">
    <w:abstractNumId w:val="10"/>
  </w:num>
  <w:num w:numId="26">
    <w:abstractNumId w:val="6"/>
  </w:num>
  <w:num w:numId="27">
    <w:abstractNumId w:val="5"/>
  </w:num>
  <w:num w:numId="28">
    <w:abstractNumId w:val="27"/>
  </w:num>
  <w:num w:numId="29">
    <w:abstractNumId w:val="20"/>
  </w:num>
  <w:num w:numId="30">
    <w:abstractNumId w:val="22"/>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236D"/>
    <w:rsid w:val="00003B60"/>
    <w:rsid w:val="00003C71"/>
    <w:rsid w:val="00006020"/>
    <w:rsid w:val="0001295D"/>
    <w:rsid w:val="00012D3D"/>
    <w:rsid w:val="00013223"/>
    <w:rsid w:val="00014B65"/>
    <w:rsid w:val="00015523"/>
    <w:rsid w:val="00015F15"/>
    <w:rsid w:val="000161F9"/>
    <w:rsid w:val="000239C3"/>
    <w:rsid w:val="00026893"/>
    <w:rsid w:val="000276A9"/>
    <w:rsid w:val="00027BF7"/>
    <w:rsid w:val="000356DD"/>
    <w:rsid w:val="00042228"/>
    <w:rsid w:val="00042632"/>
    <w:rsid w:val="000426C0"/>
    <w:rsid w:val="00045246"/>
    <w:rsid w:val="00045C14"/>
    <w:rsid w:val="000464F7"/>
    <w:rsid w:val="0005276E"/>
    <w:rsid w:val="000529E7"/>
    <w:rsid w:val="000602AF"/>
    <w:rsid w:val="00065B9D"/>
    <w:rsid w:val="00072DF3"/>
    <w:rsid w:val="00073711"/>
    <w:rsid w:val="00074A73"/>
    <w:rsid w:val="00074C7E"/>
    <w:rsid w:val="00075FBB"/>
    <w:rsid w:val="0007670A"/>
    <w:rsid w:val="00076F7A"/>
    <w:rsid w:val="0008251D"/>
    <w:rsid w:val="000844A3"/>
    <w:rsid w:val="00085360"/>
    <w:rsid w:val="00085F5C"/>
    <w:rsid w:val="0008618A"/>
    <w:rsid w:val="0009089F"/>
    <w:rsid w:val="000908CA"/>
    <w:rsid w:val="00091600"/>
    <w:rsid w:val="00091CD9"/>
    <w:rsid w:val="00095042"/>
    <w:rsid w:val="0009553F"/>
    <w:rsid w:val="00096070"/>
    <w:rsid w:val="000971C9"/>
    <w:rsid w:val="000A595B"/>
    <w:rsid w:val="000A5E63"/>
    <w:rsid w:val="000A76BC"/>
    <w:rsid w:val="000A77B3"/>
    <w:rsid w:val="000B0BE0"/>
    <w:rsid w:val="000B359A"/>
    <w:rsid w:val="000B4869"/>
    <w:rsid w:val="000B4AD4"/>
    <w:rsid w:val="000B4BA6"/>
    <w:rsid w:val="000B6E70"/>
    <w:rsid w:val="000B7099"/>
    <w:rsid w:val="000C02A3"/>
    <w:rsid w:val="000C0657"/>
    <w:rsid w:val="000C1051"/>
    <w:rsid w:val="000C269C"/>
    <w:rsid w:val="000C36DF"/>
    <w:rsid w:val="000C4F71"/>
    <w:rsid w:val="000C6E69"/>
    <w:rsid w:val="000C7ED9"/>
    <w:rsid w:val="000D07D0"/>
    <w:rsid w:val="000D15D5"/>
    <w:rsid w:val="000D3506"/>
    <w:rsid w:val="000D4807"/>
    <w:rsid w:val="000D5882"/>
    <w:rsid w:val="000D67E8"/>
    <w:rsid w:val="000D713B"/>
    <w:rsid w:val="000D7C2D"/>
    <w:rsid w:val="000E051D"/>
    <w:rsid w:val="000E239B"/>
    <w:rsid w:val="000E2FBF"/>
    <w:rsid w:val="000E4ACF"/>
    <w:rsid w:val="000E4AD2"/>
    <w:rsid w:val="000E4B7D"/>
    <w:rsid w:val="000E4DC3"/>
    <w:rsid w:val="000E567C"/>
    <w:rsid w:val="000E73CF"/>
    <w:rsid w:val="000F0C61"/>
    <w:rsid w:val="000F188D"/>
    <w:rsid w:val="000F2624"/>
    <w:rsid w:val="000F26CC"/>
    <w:rsid w:val="000F27EE"/>
    <w:rsid w:val="000F5333"/>
    <w:rsid w:val="00100147"/>
    <w:rsid w:val="00100708"/>
    <w:rsid w:val="00100F0C"/>
    <w:rsid w:val="001014B2"/>
    <w:rsid w:val="00101671"/>
    <w:rsid w:val="001016DE"/>
    <w:rsid w:val="001029B7"/>
    <w:rsid w:val="0010403A"/>
    <w:rsid w:val="001048AE"/>
    <w:rsid w:val="00104CD0"/>
    <w:rsid w:val="0010533A"/>
    <w:rsid w:val="00105B04"/>
    <w:rsid w:val="00105BFE"/>
    <w:rsid w:val="00106F0F"/>
    <w:rsid w:val="0010701A"/>
    <w:rsid w:val="001116B5"/>
    <w:rsid w:val="00112A23"/>
    <w:rsid w:val="001138C4"/>
    <w:rsid w:val="00114437"/>
    <w:rsid w:val="00117743"/>
    <w:rsid w:val="00120073"/>
    <w:rsid w:val="001200CF"/>
    <w:rsid w:val="0012040F"/>
    <w:rsid w:val="00120C56"/>
    <w:rsid w:val="00120DF2"/>
    <w:rsid w:val="00122222"/>
    <w:rsid w:val="00122EAA"/>
    <w:rsid w:val="00123AEF"/>
    <w:rsid w:val="00130520"/>
    <w:rsid w:val="00131B1E"/>
    <w:rsid w:val="001329D5"/>
    <w:rsid w:val="00133025"/>
    <w:rsid w:val="00133293"/>
    <w:rsid w:val="00133918"/>
    <w:rsid w:val="00133F2D"/>
    <w:rsid w:val="0014057E"/>
    <w:rsid w:val="00141882"/>
    <w:rsid w:val="00142842"/>
    <w:rsid w:val="0014491D"/>
    <w:rsid w:val="00144961"/>
    <w:rsid w:val="00144F91"/>
    <w:rsid w:val="00146D00"/>
    <w:rsid w:val="00147C63"/>
    <w:rsid w:val="001509AA"/>
    <w:rsid w:val="00150BBC"/>
    <w:rsid w:val="00151D55"/>
    <w:rsid w:val="001558EB"/>
    <w:rsid w:val="0015780E"/>
    <w:rsid w:val="00163A0F"/>
    <w:rsid w:val="001651D5"/>
    <w:rsid w:val="00165CD2"/>
    <w:rsid w:val="00167B8E"/>
    <w:rsid w:val="00172EE2"/>
    <w:rsid w:val="00175FB5"/>
    <w:rsid w:val="00184242"/>
    <w:rsid w:val="001843B5"/>
    <w:rsid w:val="00184CEC"/>
    <w:rsid w:val="0018501F"/>
    <w:rsid w:val="0018555A"/>
    <w:rsid w:val="001861A1"/>
    <w:rsid w:val="001865BC"/>
    <w:rsid w:val="0018668B"/>
    <w:rsid w:val="0019479F"/>
    <w:rsid w:val="00195E05"/>
    <w:rsid w:val="001974BE"/>
    <w:rsid w:val="001977F8"/>
    <w:rsid w:val="001A149D"/>
    <w:rsid w:val="001A6405"/>
    <w:rsid w:val="001B1945"/>
    <w:rsid w:val="001B2F09"/>
    <w:rsid w:val="001B384D"/>
    <w:rsid w:val="001B4F7D"/>
    <w:rsid w:val="001B6394"/>
    <w:rsid w:val="001C093C"/>
    <w:rsid w:val="001C3DD8"/>
    <w:rsid w:val="001C7FCB"/>
    <w:rsid w:val="001D14C7"/>
    <w:rsid w:val="001D17B2"/>
    <w:rsid w:val="001D2986"/>
    <w:rsid w:val="001D30DE"/>
    <w:rsid w:val="001D3574"/>
    <w:rsid w:val="001D41B5"/>
    <w:rsid w:val="001D4E62"/>
    <w:rsid w:val="001D6029"/>
    <w:rsid w:val="001D739B"/>
    <w:rsid w:val="001E105E"/>
    <w:rsid w:val="001E1F60"/>
    <w:rsid w:val="001E2171"/>
    <w:rsid w:val="001E2BFB"/>
    <w:rsid w:val="001E3CE6"/>
    <w:rsid w:val="001E5E8A"/>
    <w:rsid w:val="001E7C44"/>
    <w:rsid w:val="001F180D"/>
    <w:rsid w:val="001F1AD2"/>
    <w:rsid w:val="001F1EEC"/>
    <w:rsid w:val="001F51B8"/>
    <w:rsid w:val="001F52BB"/>
    <w:rsid w:val="001F6629"/>
    <w:rsid w:val="00204208"/>
    <w:rsid w:val="0020472C"/>
    <w:rsid w:val="00204E9E"/>
    <w:rsid w:val="002051F8"/>
    <w:rsid w:val="00205A59"/>
    <w:rsid w:val="00205DA0"/>
    <w:rsid w:val="00206166"/>
    <w:rsid w:val="0020685E"/>
    <w:rsid w:val="00207846"/>
    <w:rsid w:val="002107C8"/>
    <w:rsid w:val="00211B3D"/>
    <w:rsid w:val="00212B8B"/>
    <w:rsid w:val="00212CEC"/>
    <w:rsid w:val="00212D7D"/>
    <w:rsid w:val="002141F4"/>
    <w:rsid w:val="00216B40"/>
    <w:rsid w:val="0021719E"/>
    <w:rsid w:val="0022141C"/>
    <w:rsid w:val="00221BB4"/>
    <w:rsid w:val="00224FA3"/>
    <w:rsid w:val="00227A75"/>
    <w:rsid w:val="002311C7"/>
    <w:rsid w:val="002410B7"/>
    <w:rsid w:val="0024564F"/>
    <w:rsid w:val="00253380"/>
    <w:rsid w:val="002540D2"/>
    <w:rsid w:val="002545A2"/>
    <w:rsid w:val="00255882"/>
    <w:rsid w:val="002606D8"/>
    <w:rsid w:val="0026113B"/>
    <w:rsid w:val="00261F26"/>
    <w:rsid w:val="0026203C"/>
    <w:rsid w:val="00262B2E"/>
    <w:rsid w:val="00263D1D"/>
    <w:rsid w:val="00263D7E"/>
    <w:rsid w:val="0026469B"/>
    <w:rsid w:val="00264A1A"/>
    <w:rsid w:val="002654E6"/>
    <w:rsid w:val="00265A2B"/>
    <w:rsid w:val="00267599"/>
    <w:rsid w:val="00271FFA"/>
    <w:rsid w:val="0027477E"/>
    <w:rsid w:val="00274C02"/>
    <w:rsid w:val="002757B6"/>
    <w:rsid w:val="00276D3C"/>
    <w:rsid w:val="00277DF4"/>
    <w:rsid w:val="00283595"/>
    <w:rsid w:val="00283C34"/>
    <w:rsid w:val="00284122"/>
    <w:rsid w:val="00284AC4"/>
    <w:rsid w:val="00285D76"/>
    <w:rsid w:val="00295E81"/>
    <w:rsid w:val="002967F1"/>
    <w:rsid w:val="002A01B5"/>
    <w:rsid w:val="002A1C1A"/>
    <w:rsid w:val="002A227E"/>
    <w:rsid w:val="002A3B55"/>
    <w:rsid w:val="002A49CF"/>
    <w:rsid w:val="002A59BC"/>
    <w:rsid w:val="002A5A68"/>
    <w:rsid w:val="002A5A79"/>
    <w:rsid w:val="002A7EE8"/>
    <w:rsid w:val="002B08AD"/>
    <w:rsid w:val="002B501B"/>
    <w:rsid w:val="002B65D2"/>
    <w:rsid w:val="002B763A"/>
    <w:rsid w:val="002C0276"/>
    <w:rsid w:val="002C1893"/>
    <w:rsid w:val="002C24A5"/>
    <w:rsid w:val="002C3661"/>
    <w:rsid w:val="002C3722"/>
    <w:rsid w:val="002C4B48"/>
    <w:rsid w:val="002C506D"/>
    <w:rsid w:val="002C6C3C"/>
    <w:rsid w:val="002C6FCB"/>
    <w:rsid w:val="002C7F28"/>
    <w:rsid w:val="002D3AB5"/>
    <w:rsid w:val="002D4A54"/>
    <w:rsid w:val="002D5249"/>
    <w:rsid w:val="002D69A8"/>
    <w:rsid w:val="002D6C7A"/>
    <w:rsid w:val="002D79E2"/>
    <w:rsid w:val="002E0A62"/>
    <w:rsid w:val="002E0BAC"/>
    <w:rsid w:val="002E1246"/>
    <w:rsid w:val="002E16B6"/>
    <w:rsid w:val="002E2172"/>
    <w:rsid w:val="002E4707"/>
    <w:rsid w:val="002E5C27"/>
    <w:rsid w:val="002E6291"/>
    <w:rsid w:val="002E6860"/>
    <w:rsid w:val="002E7027"/>
    <w:rsid w:val="002E72A9"/>
    <w:rsid w:val="002E7E30"/>
    <w:rsid w:val="002F14DA"/>
    <w:rsid w:val="002F6875"/>
    <w:rsid w:val="003029E2"/>
    <w:rsid w:val="00302E51"/>
    <w:rsid w:val="003032F4"/>
    <w:rsid w:val="00304DDA"/>
    <w:rsid w:val="00305BFC"/>
    <w:rsid w:val="003076C7"/>
    <w:rsid w:val="003122B3"/>
    <w:rsid w:val="003128BD"/>
    <w:rsid w:val="00315A88"/>
    <w:rsid w:val="0031661E"/>
    <w:rsid w:val="00321DD3"/>
    <w:rsid w:val="003237A8"/>
    <w:rsid w:val="0033259A"/>
    <w:rsid w:val="003330C9"/>
    <w:rsid w:val="0033338F"/>
    <w:rsid w:val="003349CA"/>
    <w:rsid w:val="003377C4"/>
    <w:rsid w:val="00341CB7"/>
    <w:rsid w:val="003424BF"/>
    <w:rsid w:val="00342E26"/>
    <w:rsid w:val="003450EE"/>
    <w:rsid w:val="00346EED"/>
    <w:rsid w:val="003477B3"/>
    <w:rsid w:val="00347F87"/>
    <w:rsid w:val="00352D4E"/>
    <w:rsid w:val="00355B8D"/>
    <w:rsid w:val="00357109"/>
    <w:rsid w:val="00360FA7"/>
    <w:rsid w:val="0036200A"/>
    <w:rsid w:val="00365EA5"/>
    <w:rsid w:val="003728F5"/>
    <w:rsid w:val="00373D81"/>
    <w:rsid w:val="003761A7"/>
    <w:rsid w:val="00376397"/>
    <w:rsid w:val="00376F74"/>
    <w:rsid w:val="00383188"/>
    <w:rsid w:val="003854FA"/>
    <w:rsid w:val="00391B84"/>
    <w:rsid w:val="003949C1"/>
    <w:rsid w:val="003950AB"/>
    <w:rsid w:val="0039734B"/>
    <w:rsid w:val="003A024B"/>
    <w:rsid w:val="003A0C46"/>
    <w:rsid w:val="003A1453"/>
    <w:rsid w:val="003A158F"/>
    <w:rsid w:val="003A1D51"/>
    <w:rsid w:val="003A4744"/>
    <w:rsid w:val="003A4CC0"/>
    <w:rsid w:val="003A68C6"/>
    <w:rsid w:val="003B5EB7"/>
    <w:rsid w:val="003B7551"/>
    <w:rsid w:val="003B760F"/>
    <w:rsid w:val="003C2180"/>
    <w:rsid w:val="003C266B"/>
    <w:rsid w:val="003C43B5"/>
    <w:rsid w:val="003C6A41"/>
    <w:rsid w:val="003C775B"/>
    <w:rsid w:val="003D189B"/>
    <w:rsid w:val="003D2C16"/>
    <w:rsid w:val="003D4A03"/>
    <w:rsid w:val="003D61F5"/>
    <w:rsid w:val="003D6C63"/>
    <w:rsid w:val="003D6C8B"/>
    <w:rsid w:val="003E0231"/>
    <w:rsid w:val="003E0A37"/>
    <w:rsid w:val="003E0ED8"/>
    <w:rsid w:val="003E1919"/>
    <w:rsid w:val="003E1CBE"/>
    <w:rsid w:val="003E220E"/>
    <w:rsid w:val="003E558B"/>
    <w:rsid w:val="003E558D"/>
    <w:rsid w:val="003E61B9"/>
    <w:rsid w:val="003E6605"/>
    <w:rsid w:val="003E67D1"/>
    <w:rsid w:val="003E7170"/>
    <w:rsid w:val="003E7E11"/>
    <w:rsid w:val="003F129E"/>
    <w:rsid w:val="003F306C"/>
    <w:rsid w:val="003F5050"/>
    <w:rsid w:val="0040047F"/>
    <w:rsid w:val="004022D7"/>
    <w:rsid w:val="00402705"/>
    <w:rsid w:val="00402950"/>
    <w:rsid w:val="00402A4F"/>
    <w:rsid w:val="0040393E"/>
    <w:rsid w:val="00404E8C"/>
    <w:rsid w:val="004052DC"/>
    <w:rsid w:val="004079BE"/>
    <w:rsid w:val="00410275"/>
    <w:rsid w:val="00413DCE"/>
    <w:rsid w:val="004144A8"/>
    <w:rsid w:val="0041633A"/>
    <w:rsid w:val="00416970"/>
    <w:rsid w:val="004172A5"/>
    <w:rsid w:val="00417673"/>
    <w:rsid w:val="00420361"/>
    <w:rsid w:val="0042087B"/>
    <w:rsid w:val="0042175F"/>
    <w:rsid w:val="004227BA"/>
    <w:rsid w:val="00424CE5"/>
    <w:rsid w:val="00426DC0"/>
    <w:rsid w:val="004277B2"/>
    <w:rsid w:val="004301A0"/>
    <w:rsid w:val="00435103"/>
    <w:rsid w:val="00435398"/>
    <w:rsid w:val="00436DDC"/>
    <w:rsid w:val="00437DA8"/>
    <w:rsid w:val="004415E2"/>
    <w:rsid w:val="004453B4"/>
    <w:rsid w:val="0044636E"/>
    <w:rsid w:val="004470A7"/>
    <w:rsid w:val="00447CD4"/>
    <w:rsid w:val="00447F94"/>
    <w:rsid w:val="00452A8C"/>
    <w:rsid w:val="0045513D"/>
    <w:rsid w:val="00456D80"/>
    <w:rsid w:val="00457224"/>
    <w:rsid w:val="00457838"/>
    <w:rsid w:val="00461208"/>
    <w:rsid w:val="00463362"/>
    <w:rsid w:val="00463BFF"/>
    <w:rsid w:val="00464EFC"/>
    <w:rsid w:val="00465C7F"/>
    <w:rsid w:val="00466BB8"/>
    <w:rsid w:val="00472E9E"/>
    <w:rsid w:val="00473094"/>
    <w:rsid w:val="004745AE"/>
    <w:rsid w:val="004772C9"/>
    <w:rsid w:val="00477FE2"/>
    <w:rsid w:val="00481C96"/>
    <w:rsid w:val="00482720"/>
    <w:rsid w:val="00482AA3"/>
    <w:rsid w:val="00483A3C"/>
    <w:rsid w:val="00483FB9"/>
    <w:rsid w:val="0048496A"/>
    <w:rsid w:val="00484E29"/>
    <w:rsid w:val="00484F1A"/>
    <w:rsid w:val="00485AF7"/>
    <w:rsid w:val="00486193"/>
    <w:rsid w:val="00486736"/>
    <w:rsid w:val="00486918"/>
    <w:rsid w:val="00486CA0"/>
    <w:rsid w:val="0049087E"/>
    <w:rsid w:val="0049147F"/>
    <w:rsid w:val="00493EBC"/>
    <w:rsid w:val="0049413C"/>
    <w:rsid w:val="0049443F"/>
    <w:rsid w:val="00495FAD"/>
    <w:rsid w:val="004A0828"/>
    <w:rsid w:val="004A2E5E"/>
    <w:rsid w:val="004A3A6A"/>
    <w:rsid w:val="004A416B"/>
    <w:rsid w:val="004A518E"/>
    <w:rsid w:val="004A6457"/>
    <w:rsid w:val="004A6AE6"/>
    <w:rsid w:val="004A6FEA"/>
    <w:rsid w:val="004A7D91"/>
    <w:rsid w:val="004B13A7"/>
    <w:rsid w:val="004B56E6"/>
    <w:rsid w:val="004B5829"/>
    <w:rsid w:val="004B7B4C"/>
    <w:rsid w:val="004C5E6D"/>
    <w:rsid w:val="004C78BE"/>
    <w:rsid w:val="004C7A2A"/>
    <w:rsid w:val="004D0219"/>
    <w:rsid w:val="004D3FB7"/>
    <w:rsid w:val="004D4B38"/>
    <w:rsid w:val="004D4DE0"/>
    <w:rsid w:val="004D57E8"/>
    <w:rsid w:val="004D68FE"/>
    <w:rsid w:val="004D69B6"/>
    <w:rsid w:val="004E0EA3"/>
    <w:rsid w:val="004E2C3A"/>
    <w:rsid w:val="004E3AC0"/>
    <w:rsid w:val="004E5936"/>
    <w:rsid w:val="004E598C"/>
    <w:rsid w:val="004E5E1F"/>
    <w:rsid w:val="004F047D"/>
    <w:rsid w:val="004F0695"/>
    <w:rsid w:val="004F0E41"/>
    <w:rsid w:val="004F56B7"/>
    <w:rsid w:val="005025CD"/>
    <w:rsid w:val="00503F68"/>
    <w:rsid w:val="00505661"/>
    <w:rsid w:val="00506127"/>
    <w:rsid w:val="0050649B"/>
    <w:rsid w:val="00510E7D"/>
    <w:rsid w:val="00516CFF"/>
    <w:rsid w:val="00517689"/>
    <w:rsid w:val="00520E73"/>
    <w:rsid w:val="005231A0"/>
    <w:rsid w:val="005239DB"/>
    <w:rsid w:val="00523AE3"/>
    <w:rsid w:val="00523E49"/>
    <w:rsid w:val="00525EBB"/>
    <w:rsid w:val="005319A3"/>
    <w:rsid w:val="00532F4C"/>
    <w:rsid w:val="00535C98"/>
    <w:rsid w:val="00535E91"/>
    <w:rsid w:val="00535FE4"/>
    <w:rsid w:val="00536AB5"/>
    <w:rsid w:val="00536D2D"/>
    <w:rsid w:val="00540608"/>
    <w:rsid w:val="005419C8"/>
    <w:rsid w:val="005419CB"/>
    <w:rsid w:val="00542A14"/>
    <w:rsid w:val="0054335C"/>
    <w:rsid w:val="00545AFF"/>
    <w:rsid w:val="00546AC8"/>
    <w:rsid w:val="0055313C"/>
    <w:rsid w:val="00553593"/>
    <w:rsid w:val="00554BD4"/>
    <w:rsid w:val="00555CEB"/>
    <w:rsid w:val="00561210"/>
    <w:rsid w:val="005613A1"/>
    <w:rsid w:val="00562BC8"/>
    <w:rsid w:val="005635C8"/>
    <w:rsid w:val="005709B7"/>
    <w:rsid w:val="00571A1A"/>
    <w:rsid w:val="00573F62"/>
    <w:rsid w:val="00575646"/>
    <w:rsid w:val="00575E66"/>
    <w:rsid w:val="00576800"/>
    <w:rsid w:val="00576CC7"/>
    <w:rsid w:val="00577103"/>
    <w:rsid w:val="00577561"/>
    <w:rsid w:val="0058081F"/>
    <w:rsid w:val="005809EA"/>
    <w:rsid w:val="00583339"/>
    <w:rsid w:val="00585783"/>
    <w:rsid w:val="00586638"/>
    <w:rsid w:val="00587C4D"/>
    <w:rsid w:val="00587F4B"/>
    <w:rsid w:val="00592FC9"/>
    <w:rsid w:val="00594DDD"/>
    <w:rsid w:val="005958D9"/>
    <w:rsid w:val="005964AF"/>
    <w:rsid w:val="00596A33"/>
    <w:rsid w:val="005970BF"/>
    <w:rsid w:val="00597EA3"/>
    <w:rsid w:val="005A0851"/>
    <w:rsid w:val="005A0929"/>
    <w:rsid w:val="005A0A17"/>
    <w:rsid w:val="005A211A"/>
    <w:rsid w:val="005A2F3D"/>
    <w:rsid w:val="005A2FEF"/>
    <w:rsid w:val="005A6631"/>
    <w:rsid w:val="005A7700"/>
    <w:rsid w:val="005A7F26"/>
    <w:rsid w:val="005B0444"/>
    <w:rsid w:val="005B05FD"/>
    <w:rsid w:val="005B09C8"/>
    <w:rsid w:val="005B165E"/>
    <w:rsid w:val="005B1682"/>
    <w:rsid w:val="005B78C7"/>
    <w:rsid w:val="005C3031"/>
    <w:rsid w:val="005C41CD"/>
    <w:rsid w:val="005C4C13"/>
    <w:rsid w:val="005C5805"/>
    <w:rsid w:val="005C7B93"/>
    <w:rsid w:val="005C7F54"/>
    <w:rsid w:val="005D10F1"/>
    <w:rsid w:val="005D2046"/>
    <w:rsid w:val="005D22EA"/>
    <w:rsid w:val="005D253A"/>
    <w:rsid w:val="005D49A8"/>
    <w:rsid w:val="005D4CBC"/>
    <w:rsid w:val="005D6074"/>
    <w:rsid w:val="005E0345"/>
    <w:rsid w:val="005E05AD"/>
    <w:rsid w:val="005E33F3"/>
    <w:rsid w:val="005E6060"/>
    <w:rsid w:val="005E6769"/>
    <w:rsid w:val="005E696C"/>
    <w:rsid w:val="005F011C"/>
    <w:rsid w:val="005F0175"/>
    <w:rsid w:val="005F01BC"/>
    <w:rsid w:val="005F2730"/>
    <w:rsid w:val="005F429C"/>
    <w:rsid w:val="005F43A4"/>
    <w:rsid w:val="005F4EFB"/>
    <w:rsid w:val="005F64D2"/>
    <w:rsid w:val="005F6F73"/>
    <w:rsid w:val="005F6FD7"/>
    <w:rsid w:val="00602028"/>
    <w:rsid w:val="006038D2"/>
    <w:rsid w:val="00603B06"/>
    <w:rsid w:val="0060427B"/>
    <w:rsid w:val="00611E73"/>
    <w:rsid w:val="00611F37"/>
    <w:rsid w:val="006142C6"/>
    <w:rsid w:val="006153B7"/>
    <w:rsid w:val="00615CF3"/>
    <w:rsid w:val="00617188"/>
    <w:rsid w:val="00617669"/>
    <w:rsid w:val="0061781D"/>
    <w:rsid w:val="006178C3"/>
    <w:rsid w:val="0062020A"/>
    <w:rsid w:val="006210F8"/>
    <w:rsid w:val="00621B8F"/>
    <w:rsid w:val="00622ECE"/>
    <w:rsid w:val="0062439D"/>
    <w:rsid w:val="00625476"/>
    <w:rsid w:val="006258A2"/>
    <w:rsid w:val="006313B7"/>
    <w:rsid w:val="00631554"/>
    <w:rsid w:val="00631813"/>
    <w:rsid w:val="00634E35"/>
    <w:rsid w:val="00637452"/>
    <w:rsid w:val="006438DD"/>
    <w:rsid w:val="00644669"/>
    <w:rsid w:val="00644C4B"/>
    <w:rsid w:val="00646DEF"/>
    <w:rsid w:val="00646F5C"/>
    <w:rsid w:val="0064756D"/>
    <w:rsid w:val="00652DBF"/>
    <w:rsid w:val="006533D6"/>
    <w:rsid w:val="00654EC5"/>
    <w:rsid w:val="00657003"/>
    <w:rsid w:val="00660D4B"/>
    <w:rsid w:val="0066111E"/>
    <w:rsid w:val="00661D55"/>
    <w:rsid w:val="00663326"/>
    <w:rsid w:val="006646FC"/>
    <w:rsid w:val="0066606B"/>
    <w:rsid w:val="00667633"/>
    <w:rsid w:val="006702FA"/>
    <w:rsid w:val="00670A0E"/>
    <w:rsid w:val="00674B05"/>
    <w:rsid w:val="00677F3F"/>
    <w:rsid w:val="0068195C"/>
    <w:rsid w:val="0068281B"/>
    <w:rsid w:val="0068757B"/>
    <w:rsid w:val="00687AAF"/>
    <w:rsid w:val="00690D55"/>
    <w:rsid w:val="00691514"/>
    <w:rsid w:val="00691FAF"/>
    <w:rsid w:val="0069257D"/>
    <w:rsid w:val="0069388B"/>
    <w:rsid w:val="00693B0A"/>
    <w:rsid w:val="00693F43"/>
    <w:rsid w:val="00694188"/>
    <w:rsid w:val="00694797"/>
    <w:rsid w:val="00696057"/>
    <w:rsid w:val="00696EE6"/>
    <w:rsid w:val="00697370"/>
    <w:rsid w:val="006A171F"/>
    <w:rsid w:val="006A1CC4"/>
    <w:rsid w:val="006A1F2F"/>
    <w:rsid w:val="006A2E6E"/>
    <w:rsid w:val="006A36F5"/>
    <w:rsid w:val="006A3DA6"/>
    <w:rsid w:val="006A5ADA"/>
    <w:rsid w:val="006B0259"/>
    <w:rsid w:val="006B110A"/>
    <w:rsid w:val="006B26CD"/>
    <w:rsid w:val="006B6F2A"/>
    <w:rsid w:val="006B73AE"/>
    <w:rsid w:val="006C0790"/>
    <w:rsid w:val="006C12B1"/>
    <w:rsid w:val="006C163A"/>
    <w:rsid w:val="006C3A0C"/>
    <w:rsid w:val="006C4A75"/>
    <w:rsid w:val="006C6587"/>
    <w:rsid w:val="006C6AEC"/>
    <w:rsid w:val="006C77BD"/>
    <w:rsid w:val="006D26CD"/>
    <w:rsid w:val="006D2A0C"/>
    <w:rsid w:val="006D3F48"/>
    <w:rsid w:val="006E01EC"/>
    <w:rsid w:val="006E1792"/>
    <w:rsid w:val="006E19ED"/>
    <w:rsid w:val="006E1C1F"/>
    <w:rsid w:val="006E2222"/>
    <w:rsid w:val="006E3660"/>
    <w:rsid w:val="006E4261"/>
    <w:rsid w:val="006E44BF"/>
    <w:rsid w:val="006E78B3"/>
    <w:rsid w:val="006E7AF3"/>
    <w:rsid w:val="006F0616"/>
    <w:rsid w:val="006F17F2"/>
    <w:rsid w:val="006F1A74"/>
    <w:rsid w:val="006F1F5D"/>
    <w:rsid w:val="006F2B01"/>
    <w:rsid w:val="006F2B58"/>
    <w:rsid w:val="006F37C9"/>
    <w:rsid w:val="006F3B16"/>
    <w:rsid w:val="006F57DC"/>
    <w:rsid w:val="006F63A9"/>
    <w:rsid w:val="006F76E8"/>
    <w:rsid w:val="00700309"/>
    <w:rsid w:val="00702277"/>
    <w:rsid w:val="0070390F"/>
    <w:rsid w:val="00705465"/>
    <w:rsid w:val="00707F17"/>
    <w:rsid w:val="00710157"/>
    <w:rsid w:val="00710E81"/>
    <w:rsid w:val="00712A19"/>
    <w:rsid w:val="00712C12"/>
    <w:rsid w:val="0071349D"/>
    <w:rsid w:val="00713764"/>
    <w:rsid w:val="007139C2"/>
    <w:rsid w:val="00713CAE"/>
    <w:rsid w:val="00715737"/>
    <w:rsid w:val="007241BC"/>
    <w:rsid w:val="00726085"/>
    <w:rsid w:val="007271CF"/>
    <w:rsid w:val="0073349C"/>
    <w:rsid w:val="00733DF6"/>
    <w:rsid w:val="0074084E"/>
    <w:rsid w:val="00741A17"/>
    <w:rsid w:val="00742802"/>
    <w:rsid w:val="00743439"/>
    <w:rsid w:val="00743F32"/>
    <w:rsid w:val="007451F4"/>
    <w:rsid w:val="00745A74"/>
    <w:rsid w:val="00746579"/>
    <w:rsid w:val="007477BF"/>
    <w:rsid w:val="00750339"/>
    <w:rsid w:val="00750765"/>
    <w:rsid w:val="007507C4"/>
    <w:rsid w:val="00750827"/>
    <w:rsid w:val="00751516"/>
    <w:rsid w:val="00754B1B"/>
    <w:rsid w:val="007557A9"/>
    <w:rsid w:val="007563A4"/>
    <w:rsid w:val="007579AB"/>
    <w:rsid w:val="0076175A"/>
    <w:rsid w:val="00763580"/>
    <w:rsid w:val="007643ED"/>
    <w:rsid w:val="00764C06"/>
    <w:rsid w:val="00764D67"/>
    <w:rsid w:val="00766B77"/>
    <w:rsid w:val="00767781"/>
    <w:rsid w:val="00767931"/>
    <w:rsid w:val="00772577"/>
    <w:rsid w:val="007728AD"/>
    <w:rsid w:val="00777B76"/>
    <w:rsid w:val="007809BC"/>
    <w:rsid w:val="0078250F"/>
    <w:rsid w:val="0078366A"/>
    <w:rsid w:val="00784157"/>
    <w:rsid w:val="0078484F"/>
    <w:rsid w:val="007878FD"/>
    <w:rsid w:val="00790135"/>
    <w:rsid w:val="00791C04"/>
    <w:rsid w:val="00792AE5"/>
    <w:rsid w:val="00796B83"/>
    <w:rsid w:val="007A0734"/>
    <w:rsid w:val="007A2F53"/>
    <w:rsid w:val="007A36C1"/>
    <w:rsid w:val="007A42AB"/>
    <w:rsid w:val="007A4A1F"/>
    <w:rsid w:val="007A5A59"/>
    <w:rsid w:val="007A641F"/>
    <w:rsid w:val="007A70D9"/>
    <w:rsid w:val="007A73C2"/>
    <w:rsid w:val="007B2951"/>
    <w:rsid w:val="007B419A"/>
    <w:rsid w:val="007B41E3"/>
    <w:rsid w:val="007B505C"/>
    <w:rsid w:val="007C18E2"/>
    <w:rsid w:val="007C22C7"/>
    <w:rsid w:val="007C47B4"/>
    <w:rsid w:val="007C5DA7"/>
    <w:rsid w:val="007C7672"/>
    <w:rsid w:val="007D0E0C"/>
    <w:rsid w:val="007D777B"/>
    <w:rsid w:val="007E06A9"/>
    <w:rsid w:val="007E20C8"/>
    <w:rsid w:val="007E6C34"/>
    <w:rsid w:val="007E7725"/>
    <w:rsid w:val="007E7D29"/>
    <w:rsid w:val="007F0960"/>
    <w:rsid w:val="007F2651"/>
    <w:rsid w:val="007F6E99"/>
    <w:rsid w:val="007F7AB4"/>
    <w:rsid w:val="007F7C2B"/>
    <w:rsid w:val="00800BF1"/>
    <w:rsid w:val="00802C1F"/>
    <w:rsid w:val="00803CAE"/>
    <w:rsid w:val="00803F00"/>
    <w:rsid w:val="0080568B"/>
    <w:rsid w:val="00805F31"/>
    <w:rsid w:val="00806472"/>
    <w:rsid w:val="00807CF4"/>
    <w:rsid w:val="008101A3"/>
    <w:rsid w:val="00810DEE"/>
    <w:rsid w:val="00810EDD"/>
    <w:rsid w:val="00813C9C"/>
    <w:rsid w:val="00814195"/>
    <w:rsid w:val="00817226"/>
    <w:rsid w:val="008202D3"/>
    <w:rsid w:val="00820C91"/>
    <w:rsid w:val="008218C4"/>
    <w:rsid w:val="00826871"/>
    <w:rsid w:val="00833D84"/>
    <w:rsid w:val="00835B55"/>
    <w:rsid w:val="00836300"/>
    <w:rsid w:val="00837AEF"/>
    <w:rsid w:val="0084077E"/>
    <w:rsid w:val="00841532"/>
    <w:rsid w:val="00843F61"/>
    <w:rsid w:val="008451A5"/>
    <w:rsid w:val="00846034"/>
    <w:rsid w:val="00846080"/>
    <w:rsid w:val="008514F6"/>
    <w:rsid w:val="00854925"/>
    <w:rsid w:val="00856598"/>
    <w:rsid w:val="00857348"/>
    <w:rsid w:val="00861EC8"/>
    <w:rsid w:val="00862F27"/>
    <w:rsid w:val="00864451"/>
    <w:rsid w:val="008648D0"/>
    <w:rsid w:val="00865E76"/>
    <w:rsid w:val="0086729D"/>
    <w:rsid w:val="008737E9"/>
    <w:rsid w:val="00875157"/>
    <w:rsid w:val="00875CF2"/>
    <w:rsid w:val="00877733"/>
    <w:rsid w:val="00877F35"/>
    <w:rsid w:val="00880A96"/>
    <w:rsid w:val="00880B60"/>
    <w:rsid w:val="00882364"/>
    <w:rsid w:val="008834A9"/>
    <w:rsid w:val="00883759"/>
    <w:rsid w:val="008839FF"/>
    <w:rsid w:val="0088650A"/>
    <w:rsid w:val="00890082"/>
    <w:rsid w:val="008917AD"/>
    <w:rsid w:val="0089339B"/>
    <w:rsid w:val="00895336"/>
    <w:rsid w:val="0089536D"/>
    <w:rsid w:val="008A1600"/>
    <w:rsid w:val="008A27B4"/>
    <w:rsid w:val="008A2F17"/>
    <w:rsid w:val="008A34BA"/>
    <w:rsid w:val="008A463C"/>
    <w:rsid w:val="008A680D"/>
    <w:rsid w:val="008A6A8E"/>
    <w:rsid w:val="008B1804"/>
    <w:rsid w:val="008B272D"/>
    <w:rsid w:val="008B3435"/>
    <w:rsid w:val="008B43E0"/>
    <w:rsid w:val="008B54B0"/>
    <w:rsid w:val="008B5F3A"/>
    <w:rsid w:val="008B6B1E"/>
    <w:rsid w:val="008B6EA6"/>
    <w:rsid w:val="008B70AB"/>
    <w:rsid w:val="008B7C5E"/>
    <w:rsid w:val="008C0A63"/>
    <w:rsid w:val="008C368E"/>
    <w:rsid w:val="008C48A9"/>
    <w:rsid w:val="008C50AA"/>
    <w:rsid w:val="008C52B9"/>
    <w:rsid w:val="008C6B29"/>
    <w:rsid w:val="008D19AB"/>
    <w:rsid w:val="008D1B91"/>
    <w:rsid w:val="008D3450"/>
    <w:rsid w:val="008D3830"/>
    <w:rsid w:val="008D39F3"/>
    <w:rsid w:val="008D6E80"/>
    <w:rsid w:val="008E142A"/>
    <w:rsid w:val="008E1661"/>
    <w:rsid w:val="008E71CC"/>
    <w:rsid w:val="008E7EED"/>
    <w:rsid w:val="008F2230"/>
    <w:rsid w:val="008F4CBD"/>
    <w:rsid w:val="008F4E8F"/>
    <w:rsid w:val="008F77C8"/>
    <w:rsid w:val="009002C0"/>
    <w:rsid w:val="00901132"/>
    <w:rsid w:val="0090116B"/>
    <w:rsid w:val="00903253"/>
    <w:rsid w:val="00904E45"/>
    <w:rsid w:val="00905F85"/>
    <w:rsid w:val="009064ED"/>
    <w:rsid w:val="009119A7"/>
    <w:rsid w:val="00912BF9"/>
    <w:rsid w:val="0091309A"/>
    <w:rsid w:val="00913F93"/>
    <w:rsid w:val="0091497D"/>
    <w:rsid w:val="00914C82"/>
    <w:rsid w:val="0092005A"/>
    <w:rsid w:val="0092086B"/>
    <w:rsid w:val="00924853"/>
    <w:rsid w:val="009258C4"/>
    <w:rsid w:val="00927E31"/>
    <w:rsid w:val="0093095B"/>
    <w:rsid w:val="0093107C"/>
    <w:rsid w:val="009316CD"/>
    <w:rsid w:val="00931982"/>
    <w:rsid w:val="00934A36"/>
    <w:rsid w:val="00934F25"/>
    <w:rsid w:val="00936404"/>
    <w:rsid w:val="009374AD"/>
    <w:rsid w:val="009403CA"/>
    <w:rsid w:val="00940EDA"/>
    <w:rsid w:val="00942737"/>
    <w:rsid w:val="009440FD"/>
    <w:rsid w:val="00945455"/>
    <w:rsid w:val="00946273"/>
    <w:rsid w:val="00946753"/>
    <w:rsid w:val="009479BD"/>
    <w:rsid w:val="0095087D"/>
    <w:rsid w:val="00953838"/>
    <w:rsid w:val="009551FE"/>
    <w:rsid w:val="009553E5"/>
    <w:rsid w:val="00955B29"/>
    <w:rsid w:val="0095654F"/>
    <w:rsid w:val="00960A62"/>
    <w:rsid w:val="009615E4"/>
    <w:rsid w:val="009617A8"/>
    <w:rsid w:val="00963F34"/>
    <w:rsid w:val="009645D8"/>
    <w:rsid w:val="00966F74"/>
    <w:rsid w:val="00967E1E"/>
    <w:rsid w:val="00970E34"/>
    <w:rsid w:val="0097218B"/>
    <w:rsid w:val="00972603"/>
    <w:rsid w:val="009729DD"/>
    <w:rsid w:val="00972D59"/>
    <w:rsid w:val="009731C7"/>
    <w:rsid w:val="00973375"/>
    <w:rsid w:val="00973775"/>
    <w:rsid w:val="00973D2B"/>
    <w:rsid w:val="00976180"/>
    <w:rsid w:val="0097640D"/>
    <w:rsid w:val="00980F36"/>
    <w:rsid w:val="009819C8"/>
    <w:rsid w:val="00982CD0"/>
    <w:rsid w:val="00985136"/>
    <w:rsid w:val="0098621A"/>
    <w:rsid w:val="009915F2"/>
    <w:rsid w:val="00991E4D"/>
    <w:rsid w:val="00992D15"/>
    <w:rsid w:val="009936EC"/>
    <w:rsid w:val="009941AC"/>
    <w:rsid w:val="009944A3"/>
    <w:rsid w:val="00995220"/>
    <w:rsid w:val="00995E2A"/>
    <w:rsid w:val="009A15AF"/>
    <w:rsid w:val="009A5FA9"/>
    <w:rsid w:val="009A7C45"/>
    <w:rsid w:val="009B2125"/>
    <w:rsid w:val="009B40F1"/>
    <w:rsid w:val="009C0B5B"/>
    <w:rsid w:val="009C2A1E"/>
    <w:rsid w:val="009C3F50"/>
    <w:rsid w:val="009C3FF4"/>
    <w:rsid w:val="009C746E"/>
    <w:rsid w:val="009C7AA5"/>
    <w:rsid w:val="009D10BC"/>
    <w:rsid w:val="009D1DE3"/>
    <w:rsid w:val="009D4823"/>
    <w:rsid w:val="009D4C6A"/>
    <w:rsid w:val="009D5440"/>
    <w:rsid w:val="009D576B"/>
    <w:rsid w:val="009D63DC"/>
    <w:rsid w:val="009D72D5"/>
    <w:rsid w:val="009E0CA5"/>
    <w:rsid w:val="009E21E7"/>
    <w:rsid w:val="009E2200"/>
    <w:rsid w:val="009E39C1"/>
    <w:rsid w:val="009E4273"/>
    <w:rsid w:val="009E4606"/>
    <w:rsid w:val="009E5C60"/>
    <w:rsid w:val="009F0A47"/>
    <w:rsid w:val="009F0A76"/>
    <w:rsid w:val="009F2D69"/>
    <w:rsid w:val="009F2EB1"/>
    <w:rsid w:val="009F3C95"/>
    <w:rsid w:val="009F5EE7"/>
    <w:rsid w:val="009F68E8"/>
    <w:rsid w:val="009F6939"/>
    <w:rsid w:val="009F72BA"/>
    <w:rsid w:val="009F752A"/>
    <w:rsid w:val="00A022CF"/>
    <w:rsid w:val="00A02824"/>
    <w:rsid w:val="00A02BA7"/>
    <w:rsid w:val="00A039AE"/>
    <w:rsid w:val="00A100A7"/>
    <w:rsid w:val="00A14085"/>
    <w:rsid w:val="00A14F5F"/>
    <w:rsid w:val="00A14F76"/>
    <w:rsid w:val="00A1540A"/>
    <w:rsid w:val="00A16E7A"/>
    <w:rsid w:val="00A178C0"/>
    <w:rsid w:val="00A2128C"/>
    <w:rsid w:val="00A214D2"/>
    <w:rsid w:val="00A250F6"/>
    <w:rsid w:val="00A26C8D"/>
    <w:rsid w:val="00A3243B"/>
    <w:rsid w:val="00A3278B"/>
    <w:rsid w:val="00A3359F"/>
    <w:rsid w:val="00A34000"/>
    <w:rsid w:val="00A34027"/>
    <w:rsid w:val="00A37238"/>
    <w:rsid w:val="00A3737F"/>
    <w:rsid w:val="00A413FC"/>
    <w:rsid w:val="00A4177A"/>
    <w:rsid w:val="00A41920"/>
    <w:rsid w:val="00A41DC0"/>
    <w:rsid w:val="00A46E4D"/>
    <w:rsid w:val="00A47328"/>
    <w:rsid w:val="00A50CB3"/>
    <w:rsid w:val="00A50FE3"/>
    <w:rsid w:val="00A51365"/>
    <w:rsid w:val="00A52272"/>
    <w:rsid w:val="00A533B4"/>
    <w:rsid w:val="00A54C1C"/>
    <w:rsid w:val="00A54CC4"/>
    <w:rsid w:val="00A61AEB"/>
    <w:rsid w:val="00A634DF"/>
    <w:rsid w:val="00A63ED9"/>
    <w:rsid w:val="00A64FB6"/>
    <w:rsid w:val="00A65982"/>
    <w:rsid w:val="00A65F73"/>
    <w:rsid w:val="00A67B07"/>
    <w:rsid w:val="00A71511"/>
    <w:rsid w:val="00A733F8"/>
    <w:rsid w:val="00A7343B"/>
    <w:rsid w:val="00A739D5"/>
    <w:rsid w:val="00A74E4B"/>
    <w:rsid w:val="00A766DA"/>
    <w:rsid w:val="00A76D77"/>
    <w:rsid w:val="00A77804"/>
    <w:rsid w:val="00A8008A"/>
    <w:rsid w:val="00A8097F"/>
    <w:rsid w:val="00A8239E"/>
    <w:rsid w:val="00A8246B"/>
    <w:rsid w:val="00A842D7"/>
    <w:rsid w:val="00A8489B"/>
    <w:rsid w:val="00A85ED4"/>
    <w:rsid w:val="00A85F9A"/>
    <w:rsid w:val="00A87857"/>
    <w:rsid w:val="00A9039A"/>
    <w:rsid w:val="00A9211F"/>
    <w:rsid w:val="00A92981"/>
    <w:rsid w:val="00A9569A"/>
    <w:rsid w:val="00A96495"/>
    <w:rsid w:val="00AA0D46"/>
    <w:rsid w:val="00AA3B2D"/>
    <w:rsid w:val="00AA6751"/>
    <w:rsid w:val="00AA6786"/>
    <w:rsid w:val="00AB0012"/>
    <w:rsid w:val="00AB06B4"/>
    <w:rsid w:val="00AB34B4"/>
    <w:rsid w:val="00AB7077"/>
    <w:rsid w:val="00AC07DD"/>
    <w:rsid w:val="00AC104C"/>
    <w:rsid w:val="00AC1D39"/>
    <w:rsid w:val="00AC207D"/>
    <w:rsid w:val="00AC25EB"/>
    <w:rsid w:val="00AC2626"/>
    <w:rsid w:val="00AC2A5E"/>
    <w:rsid w:val="00AC31D1"/>
    <w:rsid w:val="00AC6B5F"/>
    <w:rsid w:val="00AD170B"/>
    <w:rsid w:val="00AD17D1"/>
    <w:rsid w:val="00AD6447"/>
    <w:rsid w:val="00AE08D6"/>
    <w:rsid w:val="00AE3EB0"/>
    <w:rsid w:val="00AE612E"/>
    <w:rsid w:val="00AE63A1"/>
    <w:rsid w:val="00AE6E68"/>
    <w:rsid w:val="00AE768C"/>
    <w:rsid w:val="00AE7B44"/>
    <w:rsid w:val="00AF04B8"/>
    <w:rsid w:val="00AF0EC7"/>
    <w:rsid w:val="00AF3A33"/>
    <w:rsid w:val="00AF3A39"/>
    <w:rsid w:val="00AF69BA"/>
    <w:rsid w:val="00AF7077"/>
    <w:rsid w:val="00AF78A2"/>
    <w:rsid w:val="00B009DA"/>
    <w:rsid w:val="00B02A70"/>
    <w:rsid w:val="00B02A71"/>
    <w:rsid w:val="00B03A2C"/>
    <w:rsid w:val="00B04154"/>
    <w:rsid w:val="00B0548D"/>
    <w:rsid w:val="00B10F36"/>
    <w:rsid w:val="00B11439"/>
    <w:rsid w:val="00B12D9A"/>
    <w:rsid w:val="00B13314"/>
    <w:rsid w:val="00B137DC"/>
    <w:rsid w:val="00B13EB5"/>
    <w:rsid w:val="00B14FD0"/>
    <w:rsid w:val="00B15DF3"/>
    <w:rsid w:val="00B1601E"/>
    <w:rsid w:val="00B1661D"/>
    <w:rsid w:val="00B16B18"/>
    <w:rsid w:val="00B232CC"/>
    <w:rsid w:val="00B23356"/>
    <w:rsid w:val="00B24A84"/>
    <w:rsid w:val="00B24E01"/>
    <w:rsid w:val="00B25EF9"/>
    <w:rsid w:val="00B3087A"/>
    <w:rsid w:val="00B31E57"/>
    <w:rsid w:val="00B324BE"/>
    <w:rsid w:val="00B33ED4"/>
    <w:rsid w:val="00B342B7"/>
    <w:rsid w:val="00B3640E"/>
    <w:rsid w:val="00B37AD6"/>
    <w:rsid w:val="00B37BA6"/>
    <w:rsid w:val="00B40335"/>
    <w:rsid w:val="00B4266D"/>
    <w:rsid w:val="00B42D3F"/>
    <w:rsid w:val="00B435DB"/>
    <w:rsid w:val="00B442EB"/>
    <w:rsid w:val="00B44509"/>
    <w:rsid w:val="00B45B98"/>
    <w:rsid w:val="00B51139"/>
    <w:rsid w:val="00B5149D"/>
    <w:rsid w:val="00B5365A"/>
    <w:rsid w:val="00B53D32"/>
    <w:rsid w:val="00B55E38"/>
    <w:rsid w:val="00B57E77"/>
    <w:rsid w:val="00B61059"/>
    <w:rsid w:val="00B62D5B"/>
    <w:rsid w:val="00B6673E"/>
    <w:rsid w:val="00B6758E"/>
    <w:rsid w:val="00B703DD"/>
    <w:rsid w:val="00B704A5"/>
    <w:rsid w:val="00B71E64"/>
    <w:rsid w:val="00B7628B"/>
    <w:rsid w:val="00B77DB2"/>
    <w:rsid w:val="00B80FF5"/>
    <w:rsid w:val="00B8184C"/>
    <w:rsid w:val="00B81E17"/>
    <w:rsid w:val="00B83583"/>
    <w:rsid w:val="00B84407"/>
    <w:rsid w:val="00B877D4"/>
    <w:rsid w:val="00B90AE0"/>
    <w:rsid w:val="00B92FE6"/>
    <w:rsid w:val="00B93E01"/>
    <w:rsid w:val="00B95C09"/>
    <w:rsid w:val="00BA16E3"/>
    <w:rsid w:val="00BA1CB8"/>
    <w:rsid w:val="00BA1F8C"/>
    <w:rsid w:val="00BA2AB7"/>
    <w:rsid w:val="00BA31A3"/>
    <w:rsid w:val="00BA504E"/>
    <w:rsid w:val="00BA7F2A"/>
    <w:rsid w:val="00BB127D"/>
    <w:rsid w:val="00BB1B32"/>
    <w:rsid w:val="00BB2A7E"/>
    <w:rsid w:val="00BB2EC6"/>
    <w:rsid w:val="00BB4190"/>
    <w:rsid w:val="00BB57EF"/>
    <w:rsid w:val="00BC3E95"/>
    <w:rsid w:val="00BC42E2"/>
    <w:rsid w:val="00BC591B"/>
    <w:rsid w:val="00BC6103"/>
    <w:rsid w:val="00BC6924"/>
    <w:rsid w:val="00BC6E4E"/>
    <w:rsid w:val="00BC7ABC"/>
    <w:rsid w:val="00BC7E53"/>
    <w:rsid w:val="00BD3839"/>
    <w:rsid w:val="00BD6CEA"/>
    <w:rsid w:val="00BD7E28"/>
    <w:rsid w:val="00BE0C37"/>
    <w:rsid w:val="00BE20B3"/>
    <w:rsid w:val="00BE27C1"/>
    <w:rsid w:val="00BE36DE"/>
    <w:rsid w:val="00BE7565"/>
    <w:rsid w:val="00BF189F"/>
    <w:rsid w:val="00BF5095"/>
    <w:rsid w:val="00BF50A4"/>
    <w:rsid w:val="00BF7647"/>
    <w:rsid w:val="00BF7713"/>
    <w:rsid w:val="00C011B3"/>
    <w:rsid w:val="00C019CD"/>
    <w:rsid w:val="00C037F3"/>
    <w:rsid w:val="00C03C3C"/>
    <w:rsid w:val="00C057BA"/>
    <w:rsid w:val="00C058E0"/>
    <w:rsid w:val="00C05954"/>
    <w:rsid w:val="00C06BDB"/>
    <w:rsid w:val="00C078FA"/>
    <w:rsid w:val="00C10096"/>
    <w:rsid w:val="00C10F6F"/>
    <w:rsid w:val="00C11264"/>
    <w:rsid w:val="00C13AF4"/>
    <w:rsid w:val="00C161EC"/>
    <w:rsid w:val="00C23912"/>
    <w:rsid w:val="00C24E71"/>
    <w:rsid w:val="00C278A6"/>
    <w:rsid w:val="00C313CD"/>
    <w:rsid w:val="00C32332"/>
    <w:rsid w:val="00C32BFF"/>
    <w:rsid w:val="00C339F5"/>
    <w:rsid w:val="00C33D82"/>
    <w:rsid w:val="00C33E96"/>
    <w:rsid w:val="00C40622"/>
    <w:rsid w:val="00C4176F"/>
    <w:rsid w:val="00C41E47"/>
    <w:rsid w:val="00C43871"/>
    <w:rsid w:val="00C45467"/>
    <w:rsid w:val="00C466B0"/>
    <w:rsid w:val="00C501AA"/>
    <w:rsid w:val="00C5127C"/>
    <w:rsid w:val="00C51C28"/>
    <w:rsid w:val="00C51C75"/>
    <w:rsid w:val="00C53250"/>
    <w:rsid w:val="00C53D88"/>
    <w:rsid w:val="00C53E22"/>
    <w:rsid w:val="00C60496"/>
    <w:rsid w:val="00C61A63"/>
    <w:rsid w:val="00C64D37"/>
    <w:rsid w:val="00C66331"/>
    <w:rsid w:val="00C7048A"/>
    <w:rsid w:val="00C713DF"/>
    <w:rsid w:val="00C7262D"/>
    <w:rsid w:val="00C7493F"/>
    <w:rsid w:val="00C74ABB"/>
    <w:rsid w:val="00C801BF"/>
    <w:rsid w:val="00C838EC"/>
    <w:rsid w:val="00C845AE"/>
    <w:rsid w:val="00C84656"/>
    <w:rsid w:val="00C854AD"/>
    <w:rsid w:val="00C855FC"/>
    <w:rsid w:val="00C85C58"/>
    <w:rsid w:val="00C9005D"/>
    <w:rsid w:val="00C9047D"/>
    <w:rsid w:val="00C9090E"/>
    <w:rsid w:val="00C91157"/>
    <w:rsid w:val="00C93915"/>
    <w:rsid w:val="00C9432B"/>
    <w:rsid w:val="00C94F99"/>
    <w:rsid w:val="00C9638D"/>
    <w:rsid w:val="00CA04A9"/>
    <w:rsid w:val="00CA24E7"/>
    <w:rsid w:val="00CA583C"/>
    <w:rsid w:val="00CA5B73"/>
    <w:rsid w:val="00CA625A"/>
    <w:rsid w:val="00CB07F7"/>
    <w:rsid w:val="00CB0BD1"/>
    <w:rsid w:val="00CB35FB"/>
    <w:rsid w:val="00CB40EF"/>
    <w:rsid w:val="00CB42F7"/>
    <w:rsid w:val="00CB4640"/>
    <w:rsid w:val="00CB5AAA"/>
    <w:rsid w:val="00CB7CC3"/>
    <w:rsid w:val="00CC06B5"/>
    <w:rsid w:val="00CC4036"/>
    <w:rsid w:val="00CC4DC5"/>
    <w:rsid w:val="00CD06AA"/>
    <w:rsid w:val="00CD1808"/>
    <w:rsid w:val="00CD1FB2"/>
    <w:rsid w:val="00CD224B"/>
    <w:rsid w:val="00CD31F0"/>
    <w:rsid w:val="00CD33FB"/>
    <w:rsid w:val="00CD3732"/>
    <w:rsid w:val="00CD4436"/>
    <w:rsid w:val="00CD7279"/>
    <w:rsid w:val="00CE1986"/>
    <w:rsid w:val="00CE490F"/>
    <w:rsid w:val="00CE4EB6"/>
    <w:rsid w:val="00CE5D5C"/>
    <w:rsid w:val="00CE6951"/>
    <w:rsid w:val="00CE69D0"/>
    <w:rsid w:val="00CE6D2C"/>
    <w:rsid w:val="00CE7F43"/>
    <w:rsid w:val="00CF050D"/>
    <w:rsid w:val="00CF1B20"/>
    <w:rsid w:val="00CF25B9"/>
    <w:rsid w:val="00CF339B"/>
    <w:rsid w:val="00CF3AEE"/>
    <w:rsid w:val="00CF3BB9"/>
    <w:rsid w:val="00CF67E8"/>
    <w:rsid w:val="00D000D6"/>
    <w:rsid w:val="00D01FC5"/>
    <w:rsid w:val="00D02B8F"/>
    <w:rsid w:val="00D0303A"/>
    <w:rsid w:val="00D03EF9"/>
    <w:rsid w:val="00D06F2D"/>
    <w:rsid w:val="00D07C20"/>
    <w:rsid w:val="00D100B3"/>
    <w:rsid w:val="00D10AF6"/>
    <w:rsid w:val="00D1124B"/>
    <w:rsid w:val="00D125EF"/>
    <w:rsid w:val="00D14380"/>
    <w:rsid w:val="00D14FB4"/>
    <w:rsid w:val="00D150AA"/>
    <w:rsid w:val="00D166A4"/>
    <w:rsid w:val="00D17D8D"/>
    <w:rsid w:val="00D20DD5"/>
    <w:rsid w:val="00D21007"/>
    <w:rsid w:val="00D22E0A"/>
    <w:rsid w:val="00D240F0"/>
    <w:rsid w:val="00D2504A"/>
    <w:rsid w:val="00D26888"/>
    <w:rsid w:val="00D30850"/>
    <w:rsid w:val="00D328EA"/>
    <w:rsid w:val="00D34263"/>
    <w:rsid w:val="00D34F17"/>
    <w:rsid w:val="00D373EB"/>
    <w:rsid w:val="00D377F8"/>
    <w:rsid w:val="00D42C24"/>
    <w:rsid w:val="00D436D1"/>
    <w:rsid w:val="00D4538A"/>
    <w:rsid w:val="00D4695D"/>
    <w:rsid w:val="00D47788"/>
    <w:rsid w:val="00D47C4C"/>
    <w:rsid w:val="00D52190"/>
    <w:rsid w:val="00D534F6"/>
    <w:rsid w:val="00D53866"/>
    <w:rsid w:val="00D539CF"/>
    <w:rsid w:val="00D5576D"/>
    <w:rsid w:val="00D5724C"/>
    <w:rsid w:val="00D61982"/>
    <w:rsid w:val="00D62CE9"/>
    <w:rsid w:val="00D63A7A"/>
    <w:rsid w:val="00D645A5"/>
    <w:rsid w:val="00D65953"/>
    <w:rsid w:val="00D6599D"/>
    <w:rsid w:val="00D7216D"/>
    <w:rsid w:val="00D72345"/>
    <w:rsid w:val="00D74A38"/>
    <w:rsid w:val="00D75C17"/>
    <w:rsid w:val="00D75D85"/>
    <w:rsid w:val="00D80291"/>
    <w:rsid w:val="00D81364"/>
    <w:rsid w:val="00D83C06"/>
    <w:rsid w:val="00D85B6E"/>
    <w:rsid w:val="00D86F20"/>
    <w:rsid w:val="00D87B31"/>
    <w:rsid w:val="00D920BD"/>
    <w:rsid w:val="00D92219"/>
    <w:rsid w:val="00D9368A"/>
    <w:rsid w:val="00D93AAF"/>
    <w:rsid w:val="00D94330"/>
    <w:rsid w:val="00D95984"/>
    <w:rsid w:val="00D9691F"/>
    <w:rsid w:val="00DA1723"/>
    <w:rsid w:val="00DA2641"/>
    <w:rsid w:val="00DA29B2"/>
    <w:rsid w:val="00DA2EFF"/>
    <w:rsid w:val="00DA5395"/>
    <w:rsid w:val="00DA58FA"/>
    <w:rsid w:val="00DB0AEF"/>
    <w:rsid w:val="00DB2411"/>
    <w:rsid w:val="00DB3677"/>
    <w:rsid w:val="00DB5A6F"/>
    <w:rsid w:val="00DB7BCC"/>
    <w:rsid w:val="00DC0B60"/>
    <w:rsid w:val="00DC2D1F"/>
    <w:rsid w:val="00DC48FF"/>
    <w:rsid w:val="00DC4A40"/>
    <w:rsid w:val="00DC6E50"/>
    <w:rsid w:val="00DD091B"/>
    <w:rsid w:val="00DD0EFA"/>
    <w:rsid w:val="00DD17CC"/>
    <w:rsid w:val="00DD2080"/>
    <w:rsid w:val="00DD2FD4"/>
    <w:rsid w:val="00DD36EB"/>
    <w:rsid w:val="00DD6865"/>
    <w:rsid w:val="00DE0028"/>
    <w:rsid w:val="00DE0833"/>
    <w:rsid w:val="00DE36EC"/>
    <w:rsid w:val="00DE624A"/>
    <w:rsid w:val="00DE6FD3"/>
    <w:rsid w:val="00DE7A7D"/>
    <w:rsid w:val="00DF0461"/>
    <w:rsid w:val="00DF16DD"/>
    <w:rsid w:val="00DF181F"/>
    <w:rsid w:val="00DF1A0A"/>
    <w:rsid w:val="00DF2731"/>
    <w:rsid w:val="00DF2F7F"/>
    <w:rsid w:val="00DF3B3E"/>
    <w:rsid w:val="00DF428E"/>
    <w:rsid w:val="00DF6BB1"/>
    <w:rsid w:val="00DF7623"/>
    <w:rsid w:val="00DF7954"/>
    <w:rsid w:val="00E017C9"/>
    <w:rsid w:val="00E03D72"/>
    <w:rsid w:val="00E043A6"/>
    <w:rsid w:val="00E046BB"/>
    <w:rsid w:val="00E051B4"/>
    <w:rsid w:val="00E061D9"/>
    <w:rsid w:val="00E07606"/>
    <w:rsid w:val="00E10D04"/>
    <w:rsid w:val="00E11B84"/>
    <w:rsid w:val="00E142C3"/>
    <w:rsid w:val="00E164CE"/>
    <w:rsid w:val="00E170D4"/>
    <w:rsid w:val="00E210DF"/>
    <w:rsid w:val="00E21D41"/>
    <w:rsid w:val="00E248F7"/>
    <w:rsid w:val="00E25E4B"/>
    <w:rsid w:val="00E2653E"/>
    <w:rsid w:val="00E26629"/>
    <w:rsid w:val="00E26C2B"/>
    <w:rsid w:val="00E2720F"/>
    <w:rsid w:val="00E27CDE"/>
    <w:rsid w:val="00E30431"/>
    <w:rsid w:val="00E31780"/>
    <w:rsid w:val="00E31CAA"/>
    <w:rsid w:val="00E323E2"/>
    <w:rsid w:val="00E344D1"/>
    <w:rsid w:val="00E34593"/>
    <w:rsid w:val="00E34CF1"/>
    <w:rsid w:val="00E36065"/>
    <w:rsid w:val="00E36CDB"/>
    <w:rsid w:val="00E40EDC"/>
    <w:rsid w:val="00E42C9F"/>
    <w:rsid w:val="00E44A0D"/>
    <w:rsid w:val="00E4507D"/>
    <w:rsid w:val="00E46230"/>
    <w:rsid w:val="00E464B0"/>
    <w:rsid w:val="00E5065D"/>
    <w:rsid w:val="00E50AB2"/>
    <w:rsid w:val="00E5113D"/>
    <w:rsid w:val="00E52283"/>
    <w:rsid w:val="00E56FD5"/>
    <w:rsid w:val="00E60A86"/>
    <w:rsid w:val="00E60CD2"/>
    <w:rsid w:val="00E6167A"/>
    <w:rsid w:val="00E62EDE"/>
    <w:rsid w:val="00E639D0"/>
    <w:rsid w:val="00E65B00"/>
    <w:rsid w:val="00E66271"/>
    <w:rsid w:val="00E70237"/>
    <w:rsid w:val="00E708D4"/>
    <w:rsid w:val="00E71328"/>
    <w:rsid w:val="00E72156"/>
    <w:rsid w:val="00E72FD5"/>
    <w:rsid w:val="00E73B16"/>
    <w:rsid w:val="00E74301"/>
    <w:rsid w:val="00E747A0"/>
    <w:rsid w:val="00E7488D"/>
    <w:rsid w:val="00E76AE6"/>
    <w:rsid w:val="00E83F5C"/>
    <w:rsid w:val="00E83F68"/>
    <w:rsid w:val="00E86113"/>
    <w:rsid w:val="00E86A02"/>
    <w:rsid w:val="00E90C9F"/>
    <w:rsid w:val="00E914D3"/>
    <w:rsid w:val="00E916EF"/>
    <w:rsid w:val="00E91DAE"/>
    <w:rsid w:val="00E92D9A"/>
    <w:rsid w:val="00E9369E"/>
    <w:rsid w:val="00E948FC"/>
    <w:rsid w:val="00E95774"/>
    <w:rsid w:val="00E96727"/>
    <w:rsid w:val="00E97F35"/>
    <w:rsid w:val="00EA0AC1"/>
    <w:rsid w:val="00EA19D7"/>
    <w:rsid w:val="00EA1F57"/>
    <w:rsid w:val="00EA2369"/>
    <w:rsid w:val="00EA4D7D"/>
    <w:rsid w:val="00EA522D"/>
    <w:rsid w:val="00EA6DDC"/>
    <w:rsid w:val="00EB05F8"/>
    <w:rsid w:val="00EB0B87"/>
    <w:rsid w:val="00EB4B09"/>
    <w:rsid w:val="00EC0B82"/>
    <w:rsid w:val="00EC1A16"/>
    <w:rsid w:val="00EC2527"/>
    <w:rsid w:val="00EC2917"/>
    <w:rsid w:val="00EC3A8C"/>
    <w:rsid w:val="00EC5113"/>
    <w:rsid w:val="00EC56EF"/>
    <w:rsid w:val="00EC5CEC"/>
    <w:rsid w:val="00ED258B"/>
    <w:rsid w:val="00ED2D10"/>
    <w:rsid w:val="00ED3145"/>
    <w:rsid w:val="00ED37AE"/>
    <w:rsid w:val="00ED49FE"/>
    <w:rsid w:val="00ED525F"/>
    <w:rsid w:val="00EE0657"/>
    <w:rsid w:val="00EE2786"/>
    <w:rsid w:val="00EE31D4"/>
    <w:rsid w:val="00EE4B4F"/>
    <w:rsid w:val="00EE56FD"/>
    <w:rsid w:val="00EE630B"/>
    <w:rsid w:val="00EF014D"/>
    <w:rsid w:val="00EF0DEF"/>
    <w:rsid w:val="00EF1F51"/>
    <w:rsid w:val="00EF3291"/>
    <w:rsid w:val="00EF5828"/>
    <w:rsid w:val="00EF5C66"/>
    <w:rsid w:val="00F00292"/>
    <w:rsid w:val="00F03F39"/>
    <w:rsid w:val="00F046EE"/>
    <w:rsid w:val="00F04DF8"/>
    <w:rsid w:val="00F05A21"/>
    <w:rsid w:val="00F06E8C"/>
    <w:rsid w:val="00F07887"/>
    <w:rsid w:val="00F11496"/>
    <w:rsid w:val="00F11953"/>
    <w:rsid w:val="00F11970"/>
    <w:rsid w:val="00F12043"/>
    <w:rsid w:val="00F12823"/>
    <w:rsid w:val="00F15C94"/>
    <w:rsid w:val="00F175A5"/>
    <w:rsid w:val="00F21612"/>
    <w:rsid w:val="00F22158"/>
    <w:rsid w:val="00F22EB3"/>
    <w:rsid w:val="00F24B88"/>
    <w:rsid w:val="00F26161"/>
    <w:rsid w:val="00F27E4A"/>
    <w:rsid w:val="00F3016E"/>
    <w:rsid w:val="00F324B7"/>
    <w:rsid w:val="00F325AC"/>
    <w:rsid w:val="00F33CEE"/>
    <w:rsid w:val="00F4020B"/>
    <w:rsid w:val="00F40881"/>
    <w:rsid w:val="00F43DB1"/>
    <w:rsid w:val="00F4426E"/>
    <w:rsid w:val="00F44DD1"/>
    <w:rsid w:val="00F478CC"/>
    <w:rsid w:val="00F508F5"/>
    <w:rsid w:val="00F50CCF"/>
    <w:rsid w:val="00F51291"/>
    <w:rsid w:val="00F53563"/>
    <w:rsid w:val="00F54404"/>
    <w:rsid w:val="00F54A20"/>
    <w:rsid w:val="00F54A51"/>
    <w:rsid w:val="00F563B4"/>
    <w:rsid w:val="00F5698A"/>
    <w:rsid w:val="00F601A8"/>
    <w:rsid w:val="00F60A54"/>
    <w:rsid w:val="00F62586"/>
    <w:rsid w:val="00F62FA8"/>
    <w:rsid w:val="00F643F5"/>
    <w:rsid w:val="00F64F33"/>
    <w:rsid w:val="00F651F5"/>
    <w:rsid w:val="00F6599F"/>
    <w:rsid w:val="00F67B1C"/>
    <w:rsid w:val="00F67E2B"/>
    <w:rsid w:val="00F729FC"/>
    <w:rsid w:val="00F7316B"/>
    <w:rsid w:val="00F75891"/>
    <w:rsid w:val="00F761B2"/>
    <w:rsid w:val="00F76F54"/>
    <w:rsid w:val="00F777EF"/>
    <w:rsid w:val="00F8141D"/>
    <w:rsid w:val="00F823D7"/>
    <w:rsid w:val="00F84C7C"/>
    <w:rsid w:val="00F85389"/>
    <w:rsid w:val="00F87794"/>
    <w:rsid w:val="00F90029"/>
    <w:rsid w:val="00F92DC3"/>
    <w:rsid w:val="00F92E87"/>
    <w:rsid w:val="00F94611"/>
    <w:rsid w:val="00F94968"/>
    <w:rsid w:val="00F94F96"/>
    <w:rsid w:val="00FA19DC"/>
    <w:rsid w:val="00FA4581"/>
    <w:rsid w:val="00FA6D11"/>
    <w:rsid w:val="00FA7551"/>
    <w:rsid w:val="00FB00C5"/>
    <w:rsid w:val="00FB0CDB"/>
    <w:rsid w:val="00FB2B11"/>
    <w:rsid w:val="00FB384C"/>
    <w:rsid w:val="00FB7AEC"/>
    <w:rsid w:val="00FC0683"/>
    <w:rsid w:val="00FC0DA4"/>
    <w:rsid w:val="00FC271A"/>
    <w:rsid w:val="00FC273D"/>
    <w:rsid w:val="00FC276A"/>
    <w:rsid w:val="00FC4DA1"/>
    <w:rsid w:val="00FC5558"/>
    <w:rsid w:val="00FC7DA9"/>
    <w:rsid w:val="00FD0384"/>
    <w:rsid w:val="00FD07E4"/>
    <w:rsid w:val="00FD0B87"/>
    <w:rsid w:val="00FD37FA"/>
    <w:rsid w:val="00FD4443"/>
    <w:rsid w:val="00FD5CB1"/>
    <w:rsid w:val="00FD5D21"/>
    <w:rsid w:val="00FD6F3E"/>
    <w:rsid w:val="00FD765B"/>
    <w:rsid w:val="00FD7C3D"/>
    <w:rsid w:val="00FD7E7B"/>
    <w:rsid w:val="00FE009F"/>
    <w:rsid w:val="00FE10C4"/>
    <w:rsid w:val="00FE1B59"/>
    <w:rsid w:val="00FE20E0"/>
    <w:rsid w:val="00FE27A1"/>
    <w:rsid w:val="00FE3C95"/>
    <w:rsid w:val="00FE45A0"/>
    <w:rsid w:val="00FE5BE2"/>
    <w:rsid w:val="00FF0B9A"/>
    <w:rsid w:val="00FF1102"/>
    <w:rsid w:val="00FF23DC"/>
    <w:rsid w:val="00FF2CA2"/>
    <w:rsid w:val="00FF3D02"/>
    <w:rsid w:val="00FF3DD7"/>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A5225"/>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paragraph" w:styleId="Heading3">
    <w:name w:val="heading 3"/>
    <w:basedOn w:val="Normal"/>
    <w:next w:val="Normal"/>
    <w:link w:val="Heading3Char"/>
    <w:uiPriority w:val="9"/>
    <w:unhideWhenUsed/>
    <w:qFormat/>
    <w:rsid w:val="00EC5CE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Bullet 1,Bullet Points,Colorful List - Accent 11,Dot pt,F5 List Paragraph,Indicator Text,List Paragraph Char Char Char,List Paragraph1,List Paragraph11,List Paragraph12,MAIN CONTENT,No Spacing1,Normal numbered,Numbered Para 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Bullet 1 Char,Bullet Points Char,Colorful List - Accent 11 Char,Dot pt Char,F5 List Paragraph Char,Indicator Text Char,List Paragraph Char Char Char Char,List Paragraph1 Char,List Paragraph11 Char,List Paragraph12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E0BAC"/>
    <w:rPr>
      <w:b/>
      <w:bCs/>
    </w:rPr>
  </w:style>
  <w:style w:type="paragraph" w:customStyle="1" w:styleId="annotation">
    <w:name w:val="annotation"/>
    <w:basedOn w:val="Normal"/>
    <w:rsid w:val="00305BFC"/>
    <w:pPr>
      <w:spacing w:after="0" w:line="180" w:lineRule="atLeast"/>
    </w:pPr>
    <w:rPr>
      <w:rFonts w:ascii="Arial" w:eastAsia="Times New Roman" w:hAnsi="Arial" w:cs="Arial"/>
      <w:color w:val="333333"/>
      <w:sz w:val="17"/>
      <w:szCs w:val="17"/>
      <w:lang w:eastAsia="en-GB"/>
    </w:rPr>
  </w:style>
  <w:style w:type="character" w:styleId="Emphasis">
    <w:name w:val="Emphasis"/>
    <w:basedOn w:val="DefaultParagraphFont"/>
    <w:uiPriority w:val="20"/>
    <w:qFormat/>
    <w:rsid w:val="00C313CD"/>
    <w:rPr>
      <w:i/>
      <w:iCs/>
    </w:rPr>
  </w:style>
  <w:style w:type="character" w:customStyle="1" w:styleId="Heading3Char">
    <w:name w:val="Heading 3 Char"/>
    <w:basedOn w:val="DefaultParagraphFont"/>
    <w:link w:val="Heading3"/>
    <w:uiPriority w:val="9"/>
    <w:rsid w:val="00EC5CEC"/>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hyperlink" Target="https://www.mind.org.uk/media-a/6283/calendar_a4.pdf" TargetMode="External"/><Relationship Id="rId26" Type="http://schemas.openxmlformats.org/officeDocument/2006/relationships/hyperlink" Target="mailto:Calon.LGBTStaffNetwork@wales.nhs.uk" TargetMode="External"/><Relationship Id="rId3" Type="http://schemas.openxmlformats.org/officeDocument/2006/relationships/customXml" Target="../customXml/item3.xml"/><Relationship Id="rId21" Type="http://schemas.openxmlformats.org/officeDocument/2006/relationships/hyperlink" Target="http://howis.wales.nhs.uk/sites3/page.cfm?orgid=743&amp;pid=78148"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youtu.be/s4gdYpsxCjs" TargetMode="External"/><Relationship Id="rId25"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yperlink" Target="https://www.mind.org.uk/media-a/6020/22078_work-from-home-wap.pdf" TargetMode="Externa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SBU.BMEStaffNetwork@wales.nhs.uk"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6.jpeg"/><Relationship Id="rId28" Type="http://schemas.openxmlformats.org/officeDocument/2006/relationships/image" Target="media/image9.jpeg"/><Relationship Id="rId10" Type="http://schemas.openxmlformats.org/officeDocument/2006/relationships/endnotes" Target="endnotes.xml"/><Relationship Id="rId19" Type="http://schemas.openxmlformats.org/officeDocument/2006/relationships/hyperlink" Target="https://www.mind.org.uk/information-support/coronavirus/coping-as-a-key-worker/"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buhb.nhs.wales/go/covid-19-vaccines-advice-for-black-asian-and-minority-ethnic-communities/" TargetMode="External"/><Relationship Id="rId22" Type="http://schemas.openxmlformats.org/officeDocument/2006/relationships/image" Target="media/image5.jpeg"/><Relationship Id="rId27" Type="http://schemas.openxmlformats.org/officeDocument/2006/relationships/image" Target="media/image8.jpeg"/><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2" ma:contentTypeDescription="Create a new document." ma:contentTypeScope="" ma:versionID="914ef783a4cb934bab3ac69a5590694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5274646b13f7069315bf47de23b3f2a5"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BE091C-373F-4F82-9594-F1BC43FA8B8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91B1EEE-902B-4BA9-8B40-D93A90F07F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C51FB8-0C5F-41CA-AC92-3E1CCA5A2B6F}">
  <ds:schemaRefs>
    <ds:schemaRef ds:uri="http://schemas.microsoft.com/sharepoint/v3/contenttype/forms"/>
  </ds:schemaRefs>
</ds:datastoreItem>
</file>

<file path=customXml/itemProps4.xml><?xml version="1.0" encoding="utf-8"?>
<ds:datastoreItem xmlns:ds="http://schemas.openxmlformats.org/officeDocument/2006/customXml" ds:itemID="{C0459994-A692-45AD-BFC7-3DEBA13A1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4886</Words>
  <Characters>27852</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Jane Williams (Swansea Bay UHB - Workforce &amp; OD)</cp:lastModifiedBy>
  <cp:revision>2</cp:revision>
  <dcterms:created xsi:type="dcterms:W3CDTF">2022-03-28T15:37:00Z</dcterms:created>
  <dcterms:modified xsi:type="dcterms:W3CDTF">2022-03-28T15:37:00Z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